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03" w:rsidRPr="00CD31FB" w:rsidRDefault="00312303" w:rsidP="00312303">
      <w:pPr>
        <w:spacing w:after="0" w:line="240" w:lineRule="auto"/>
        <w:rPr>
          <w:rFonts w:ascii="Times New Roman" w:eastAsia="Times New Roman" w:hAnsi="Times New Roman" w:cs="Times New Roman"/>
          <w:color w:val="000000"/>
          <w:sz w:val="27"/>
          <w:szCs w:val="27"/>
        </w:rPr>
      </w:pPr>
    </w:p>
    <w:tbl>
      <w:tblPr>
        <w:tblW w:w="10005" w:type="dxa"/>
        <w:tblCellMar>
          <w:top w:w="15" w:type="dxa"/>
          <w:left w:w="15" w:type="dxa"/>
          <w:bottom w:w="15" w:type="dxa"/>
          <w:right w:w="15" w:type="dxa"/>
        </w:tblCellMar>
        <w:tblLook w:val="04A0" w:firstRow="1" w:lastRow="0" w:firstColumn="1" w:lastColumn="0" w:noHBand="0" w:noVBand="1"/>
      </w:tblPr>
      <w:tblGrid>
        <w:gridCol w:w="10005"/>
      </w:tblGrid>
      <w:tr w:rsidR="00312303" w:rsidRPr="00CD31FB" w:rsidTr="00345E79">
        <w:trPr>
          <w:trHeight w:val="1440"/>
        </w:trPr>
        <w:tc>
          <w:tcPr>
            <w:tcW w:w="10005" w:type="dxa"/>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tcPr>
          <w:p w:rsidR="00312303" w:rsidRPr="00CD31FB" w:rsidRDefault="00312303" w:rsidP="00345E79">
            <w:pPr>
              <w:spacing w:after="0" w:line="240" w:lineRule="auto"/>
              <w:jc w:val="center"/>
              <w:outlineLvl w:val="3"/>
              <w:rPr>
                <w:rFonts w:ascii="Times New Roman" w:eastAsia="Times New Roman" w:hAnsi="Times New Roman" w:cs="Times New Roman"/>
                <w:b/>
                <w:bCs/>
                <w:color w:val="548DD4" w:themeColor="text2" w:themeTint="99"/>
                <w:sz w:val="24"/>
                <w:szCs w:val="24"/>
              </w:rPr>
            </w:pPr>
            <w:r w:rsidRPr="00D625DF">
              <w:rPr>
                <w:rFonts w:ascii="Georgia" w:eastAsia="Times New Roman" w:hAnsi="Georgia" w:cs="Times New Roman"/>
                <w:b/>
                <w:bCs/>
                <w:noProof/>
                <w:color w:val="00B0F0"/>
                <w:sz w:val="41"/>
                <w:szCs w:val="41"/>
              </w:rPr>
              <w:drawing>
                <wp:anchor distT="0" distB="0" distL="114300" distR="114300" simplePos="0" relativeHeight="251659264" behindDoc="0" locked="0" layoutInCell="1" allowOverlap="0" wp14:anchorId="1346A472" wp14:editId="181F7698">
                  <wp:simplePos x="0" y="0"/>
                  <wp:positionH relativeFrom="column">
                    <wp:posOffset>333375</wp:posOffset>
                  </wp:positionH>
                  <wp:positionV relativeFrom="paragraph">
                    <wp:posOffset>297815</wp:posOffset>
                  </wp:positionV>
                  <wp:extent cx="1123950" cy="990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anchor>
              </w:drawing>
            </w:r>
            <w:r w:rsidRPr="00D625DF">
              <w:rPr>
                <w:rFonts w:ascii="Georgia" w:eastAsia="Times New Roman" w:hAnsi="Georgia" w:cs="Times New Roman"/>
                <w:b/>
                <w:bCs/>
                <w:noProof/>
                <w:color w:val="00B0F0"/>
                <w:sz w:val="41"/>
                <w:szCs w:val="41"/>
              </w:rPr>
              <w:drawing>
                <wp:anchor distT="0" distB="0" distL="114300" distR="114300" simplePos="0" relativeHeight="251660288" behindDoc="0" locked="0" layoutInCell="1" allowOverlap="0" wp14:anchorId="0A155C25" wp14:editId="707CB062">
                  <wp:simplePos x="0" y="0"/>
                  <wp:positionH relativeFrom="column">
                    <wp:posOffset>5028565</wp:posOffset>
                  </wp:positionH>
                  <wp:positionV relativeFrom="paragraph">
                    <wp:posOffset>297815</wp:posOffset>
                  </wp:positionV>
                  <wp:extent cx="1123950" cy="990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anchor>
              </w:drawing>
            </w:r>
            <w:r w:rsidRPr="00CD31FB">
              <w:rPr>
                <w:rFonts w:ascii="Georgia" w:eastAsia="Times New Roman" w:hAnsi="Georgia" w:cs="Times New Roman"/>
                <w:b/>
                <w:bCs/>
                <w:color w:val="548DD4" w:themeColor="text2" w:themeTint="99"/>
                <w:sz w:val="41"/>
                <w:szCs w:val="41"/>
              </w:rPr>
              <w:t>Baruch College Campus High School</w:t>
            </w:r>
            <w:r w:rsidRPr="00CD31FB">
              <w:rPr>
                <w:rFonts w:ascii="Georgia" w:eastAsia="Times New Roman" w:hAnsi="Georgia" w:cs="Times New Roman"/>
                <w:b/>
                <w:bCs/>
                <w:color w:val="548DD4" w:themeColor="text2" w:themeTint="99"/>
                <w:sz w:val="41"/>
                <w:szCs w:val="41"/>
              </w:rPr>
              <w:br/>
            </w:r>
          </w:p>
          <w:p w:rsidR="00312303" w:rsidRPr="00CD31FB" w:rsidRDefault="00312303" w:rsidP="00345E79">
            <w:pPr>
              <w:spacing w:after="0" w:line="240" w:lineRule="auto"/>
              <w:jc w:val="center"/>
              <w:outlineLvl w:val="3"/>
              <w:rPr>
                <w:rFonts w:ascii="Times New Roman" w:eastAsia="Times New Roman" w:hAnsi="Times New Roman" w:cs="Times New Roman"/>
                <w:b/>
                <w:bCs/>
                <w:color w:val="548DD4" w:themeColor="text2" w:themeTint="99"/>
                <w:sz w:val="24"/>
                <w:szCs w:val="24"/>
              </w:rPr>
            </w:pPr>
            <w:r w:rsidRPr="00CD31FB">
              <w:rPr>
                <w:rFonts w:ascii="Georgia" w:eastAsia="Times New Roman" w:hAnsi="Georgia" w:cs="Times New Roman"/>
                <w:b/>
                <w:bCs/>
                <w:i/>
                <w:iCs/>
                <w:color w:val="548DD4" w:themeColor="text2" w:themeTint="99"/>
                <w:sz w:val="41"/>
                <w:szCs w:val="41"/>
              </w:rPr>
              <w:t>College News</w:t>
            </w:r>
            <w:r w:rsidRPr="00CD31FB">
              <w:rPr>
                <w:rFonts w:ascii="Georgia" w:eastAsia="Times New Roman" w:hAnsi="Georgia" w:cs="Times New Roman"/>
                <w:b/>
                <w:bCs/>
                <w:i/>
                <w:iCs/>
                <w:color w:val="548DD4" w:themeColor="text2" w:themeTint="99"/>
                <w:sz w:val="41"/>
                <w:szCs w:val="41"/>
              </w:rPr>
              <w:br/>
            </w:r>
          </w:p>
          <w:p w:rsidR="00312303" w:rsidRPr="00CD31FB" w:rsidRDefault="00191F6F" w:rsidP="00345E79">
            <w:pPr>
              <w:spacing w:after="0"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color w:val="548DD4" w:themeColor="text2" w:themeTint="99"/>
                <w:sz w:val="53"/>
                <w:szCs w:val="53"/>
              </w:rPr>
              <w:t>   FOR JUNIORS</w:t>
            </w:r>
          </w:p>
        </w:tc>
      </w:tr>
    </w:tbl>
    <w:p w:rsidR="00312303" w:rsidRDefault="00312303" w:rsidP="00312303">
      <w:pPr>
        <w:spacing w:after="0" w:line="240" w:lineRule="auto"/>
        <w:rPr>
          <w:rFonts w:ascii="Times New Roman" w:eastAsia="Times New Roman" w:hAnsi="Times New Roman" w:cs="Times New Roman"/>
          <w:color w:val="000000"/>
          <w:sz w:val="27"/>
          <w:szCs w:val="27"/>
        </w:rPr>
      </w:pPr>
    </w:p>
    <w:p w:rsidR="00312303" w:rsidRDefault="00312303" w:rsidP="00312303">
      <w:pPr>
        <w:spacing w:after="0" w:line="240" w:lineRule="auto"/>
        <w:rPr>
          <w:rFonts w:ascii="Times New Roman" w:eastAsia="Times New Roman" w:hAnsi="Times New Roman" w:cs="Times New Roman"/>
          <w:color w:val="000000"/>
          <w:sz w:val="27"/>
          <w:szCs w:val="27"/>
        </w:rPr>
      </w:pPr>
    </w:p>
    <w:p w:rsidR="00312303" w:rsidRDefault="00312303" w:rsidP="00312303">
      <w:pPr>
        <w:spacing w:after="0" w:line="240" w:lineRule="auto"/>
        <w:rPr>
          <w:rFonts w:ascii="Times New Roman" w:eastAsia="Times New Roman" w:hAnsi="Times New Roman" w:cs="Times New Roman"/>
          <w:color w:val="000000"/>
          <w:sz w:val="27"/>
          <w:szCs w:val="27"/>
        </w:rPr>
        <w:sectPr w:rsidR="00312303">
          <w:pgSz w:w="12240" w:h="15840"/>
          <w:pgMar w:top="270" w:right="1440" w:bottom="1440" w:left="1440" w:header="720" w:footer="720" w:gutter="0"/>
          <w:cols w:space="720"/>
          <w:docGrid w:linePitch="360"/>
        </w:sectPr>
      </w:pPr>
    </w:p>
    <w:p w:rsidR="00312303" w:rsidRPr="00FE5150" w:rsidRDefault="00312303" w:rsidP="00312303">
      <w:pPr>
        <w:spacing w:after="0" w:line="240" w:lineRule="auto"/>
        <w:rPr>
          <w:rFonts w:ascii="Times New Roman" w:eastAsia="Times New Roman" w:hAnsi="Times New Roman" w:cs="Times New Roman"/>
          <w:color w:val="000000"/>
        </w:rPr>
      </w:pPr>
      <w:r w:rsidRPr="00FE5150">
        <w:rPr>
          <w:rFonts w:ascii="Times New Roman" w:eastAsia="Times New Roman" w:hAnsi="Times New Roman" w:cs="Times New Roman"/>
          <w:color w:val="000000"/>
        </w:rPr>
        <w:lastRenderedPageBreak/>
        <w:t xml:space="preserve">Dear </w:t>
      </w:r>
      <w:proofErr w:type="gramStart"/>
      <w:r w:rsidRPr="00FE5150">
        <w:rPr>
          <w:rFonts w:ascii="Times New Roman" w:eastAsia="Times New Roman" w:hAnsi="Times New Roman" w:cs="Times New Roman"/>
          <w:color w:val="000000"/>
        </w:rPr>
        <w:t>Juniors</w:t>
      </w:r>
      <w:proofErr w:type="gramEnd"/>
      <w:r w:rsidRPr="00FE5150">
        <w:rPr>
          <w:rFonts w:ascii="Times New Roman" w:eastAsia="Times New Roman" w:hAnsi="Times New Roman" w:cs="Times New Roman"/>
          <w:color w:val="000000"/>
        </w:rPr>
        <w:t>,</w:t>
      </w:r>
    </w:p>
    <w:p w:rsidR="00312303" w:rsidRPr="00FE5150" w:rsidRDefault="00312303" w:rsidP="00312303">
      <w:pPr>
        <w:spacing w:after="0" w:line="240" w:lineRule="auto"/>
        <w:rPr>
          <w:rFonts w:ascii="Times New Roman" w:eastAsia="Times New Roman" w:hAnsi="Times New Roman" w:cs="Times New Roman"/>
          <w:color w:val="000000"/>
        </w:rPr>
      </w:pPr>
    </w:p>
    <w:p w:rsidR="00312303" w:rsidRPr="00FE5150" w:rsidRDefault="00312303" w:rsidP="00312303">
      <w:pPr>
        <w:spacing w:after="0" w:line="240" w:lineRule="auto"/>
        <w:rPr>
          <w:rFonts w:ascii="Times New Roman" w:eastAsia="Times New Roman" w:hAnsi="Times New Roman" w:cs="Times New Roman"/>
          <w:color w:val="000000"/>
        </w:rPr>
      </w:pPr>
      <w:r w:rsidRPr="00FE5150">
        <w:rPr>
          <w:rFonts w:ascii="Times New Roman" w:eastAsia="Times New Roman" w:hAnsi="Times New Roman" w:cs="Times New Roman"/>
          <w:color w:val="000000"/>
        </w:rPr>
        <w:t>This year is a year of quite a few changes regarding applying to college.  These changes include the PSAT, SAT and financial aid.  Below you will find information that will apprise you of the changes.  Please take note of these changes and write in your calendar those dates that apply to you.  There is also information regarding test prep for the SAT</w:t>
      </w:r>
      <w:r w:rsidR="00C2109E">
        <w:rPr>
          <w:rFonts w:ascii="Times New Roman" w:eastAsia="Times New Roman" w:hAnsi="Times New Roman" w:cs="Times New Roman"/>
          <w:color w:val="000000"/>
        </w:rPr>
        <w:t xml:space="preserve"> and ACT exam</w:t>
      </w:r>
      <w:r w:rsidRPr="00FE5150">
        <w:rPr>
          <w:rFonts w:ascii="Times New Roman" w:eastAsia="Times New Roman" w:hAnsi="Times New Roman" w:cs="Times New Roman"/>
          <w:color w:val="000000"/>
        </w:rPr>
        <w:t>, whic</w:t>
      </w:r>
      <w:r w:rsidR="00191F6F" w:rsidRPr="00FE5150">
        <w:rPr>
          <w:rFonts w:ascii="Times New Roman" w:eastAsia="Times New Roman" w:hAnsi="Times New Roman" w:cs="Times New Roman"/>
          <w:color w:val="000000"/>
        </w:rPr>
        <w:t xml:space="preserve">h will be offered at our school.  We hope that you read this carefully and use it as a tool to prepare you for the college process.  </w:t>
      </w:r>
    </w:p>
    <w:p w:rsidR="00191F6F" w:rsidRPr="00FE5150" w:rsidRDefault="00191F6F" w:rsidP="00312303">
      <w:pPr>
        <w:spacing w:after="0" w:line="240" w:lineRule="auto"/>
        <w:rPr>
          <w:rFonts w:ascii="Times New Roman" w:eastAsia="Times New Roman" w:hAnsi="Times New Roman" w:cs="Times New Roman"/>
          <w:color w:val="000000"/>
        </w:rPr>
      </w:pPr>
    </w:p>
    <w:p w:rsidR="00191F6F" w:rsidRDefault="00191F6F" w:rsidP="00312303">
      <w:pPr>
        <w:spacing w:after="0" w:line="240" w:lineRule="auto"/>
        <w:rPr>
          <w:rFonts w:ascii="Times New Roman" w:eastAsia="Times New Roman" w:hAnsi="Times New Roman" w:cs="Times New Roman"/>
          <w:color w:val="000000"/>
        </w:rPr>
      </w:pPr>
      <w:r w:rsidRPr="00FE5150">
        <w:rPr>
          <w:rFonts w:ascii="Times New Roman" w:eastAsia="Times New Roman" w:hAnsi="Times New Roman" w:cs="Times New Roman"/>
          <w:color w:val="000000"/>
        </w:rPr>
        <w:t>The College Office</w:t>
      </w:r>
    </w:p>
    <w:p w:rsidR="00FE5150" w:rsidRPr="00FE5150" w:rsidRDefault="00FE5150" w:rsidP="00312303">
      <w:pPr>
        <w:spacing w:after="0" w:line="240" w:lineRule="auto"/>
        <w:rPr>
          <w:rFonts w:ascii="Times New Roman" w:eastAsia="Times New Roman" w:hAnsi="Times New Roman" w:cs="Times New Roman"/>
          <w:color w:val="000000"/>
        </w:rPr>
      </w:pPr>
    </w:p>
    <w:p w:rsidR="00312303" w:rsidRDefault="000D2FEB" w:rsidP="00312303">
      <w:pPr>
        <w:shd w:val="clear" w:color="auto" w:fill="FFFFFF"/>
        <w:jc w:val="center"/>
        <w:rPr>
          <w:rFonts w:ascii="Times New Roman" w:eastAsia="Times New Roman" w:hAnsi="Times New Roman" w:cs="Times New Roman"/>
          <w:b/>
          <w:bCs/>
          <w:color w:val="000000"/>
          <w:sz w:val="28"/>
          <w:szCs w:val="28"/>
          <w:u w:val="single"/>
        </w:rPr>
      </w:pPr>
      <w:r>
        <w:rPr>
          <w:noProof/>
        </w:rPr>
        <w:drawing>
          <wp:inline distT="0" distB="0" distL="0" distR="0">
            <wp:extent cx="2743200" cy="809625"/>
            <wp:effectExtent l="0" t="0" r="0" b="9525"/>
            <wp:docPr id="8" name="Picture 8" descr="Image result for psat and 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sat and s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09625"/>
                    </a:xfrm>
                    <a:prstGeom prst="rect">
                      <a:avLst/>
                    </a:prstGeom>
                    <a:noFill/>
                    <a:ln>
                      <a:noFill/>
                    </a:ln>
                  </pic:spPr>
                </pic:pic>
              </a:graphicData>
            </a:graphic>
          </wp:inline>
        </w:drawing>
      </w:r>
    </w:p>
    <w:p w:rsidR="00FE5150" w:rsidRDefault="00BA63A4" w:rsidP="009E1C56">
      <w:pPr>
        <w:pBdr>
          <w:top w:val="single" w:sz="4" w:space="1" w:color="auto"/>
          <w:left w:val="single" w:sz="4" w:space="1" w:color="auto"/>
          <w:bottom w:val="single" w:sz="4" w:space="1" w:color="auto"/>
          <w:right w:val="single" w:sz="4" w:space="1" w:color="auto"/>
        </w:pBdr>
        <w:shd w:val="clear" w:color="auto" w:fill="FFFFFF"/>
        <w:jc w:val="center"/>
        <w:rPr>
          <w:rFonts w:ascii="Arial" w:eastAsia="Times New Roman" w:hAnsi="Arial" w:cs="Arial"/>
          <w:b/>
          <w:color w:val="FF0000"/>
          <w:sz w:val="21"/>
          <w:szCs w:val="21"/>
        </w:rPr>
      </w:pPr>
      <w:proofErr w:type="gramStart"/>
      <w:r>
        <w:rPr>
          <w:rFonts w:ascii="Arial" w:eastAsia="Times New Roman" w:hAnsi="Arial" w:cs="Arial"/>
          <w:b/>
          <w:color w:val="FF0000"/>
          <w:sz w:val="21"/>
          <w:szCs w:val="21"/>
        </w:rPr>
        <w:t>CHANGE 1.</w:t>
      </w:r>
      <w:proofErr w:type="gramEnd"/>
    </w:p>
    <w:p w:rsidR="000066E2" w:rsidRDefault="000066E2" w:rsidP="009E1C56">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505050"/>
          <w:sz w:val="21"/>
          <w:szCs w:val="21"/>
        </w:rPr>
      </w:pPr>
      <w:r w:rsidRPr="000066E2">
        <w:rPr>
          <w:rFonts w:ascii="Arial" w:eastAsia="Times New Roman" w:hAnsi="Arial" w:cs="Arial"/>
          <w:sz w:val="21"/>
          <w:szCs w:val="21"/>
        </w:rPr>
        <w:t xml:space="preserve">This </w:t>
      </w:r>
      <w:r>
        <w:rPr>
          <w:rFonts w:ascii="Arial" w:eastAsia="Times New Roman" w:hAnsi="Arial" w:cs="Arial"/>
          <w:sz w:val="21"/>
          <w:szCs w:val="21"/>
        </w:rPr>
        <w:t xml:space="preserve">year </w:t>
      </w:r>
      <w:r w:rsidR="000D2FEB" w:rsidRPr="00453468">
        <w:rPr>
          <w:rFonts w:ascii="Arial" w:eastAsia="Times New Roman" w:hAnsi="Arial" w:cs="Arial"/>
          <w:sz w:val="21"/>
          <w:szCs w:val="21"/>
        </w:rPr>
        <w:t xml:space="preserve">the NYC DOE has replaced the administration of the PSAT (Practice SAT) in the fall of junior year with the administration of an actual SAT at </w:t>
      </w:r>
      <w:r>
        <w:rPr>
          <w:rFonts w:ascii="Arial" w:eastAsia="Times New Roman" w:hAnsi="Arial" w:cs="Arial"/>
          <w:sz w:val="21"/>
          <w:szCs w:val="21"/>
        </w:rPr>
        <w:t xml:space="preserve">BCCHS </w:t>
      </w:r>
      <w:r w:rsidR="000D2FEB" w:rsidRPr="00453468">
        <w:rPr>
          <w:rFonts w:ascii="Arial" w:eastAsia="Times New Roman" w:hAnsi="Arial" w:cs="Arial"/>
          <w:sz w:val="21"/>
          <w:szCs w:val="21"/>
        </w:rPr>
        <w:t>in the spring of junior year (</w:t>
      </w:r>
      <w:r w:rsidR="000D2FEB" w:rsidRPr="000066E2">
        <w:rPr>
          <w:rFonts w:ascii="Arial" w:eastAsia="Times New Roman" w:hAnsi="Arial" w:cs="Arial"/>
          <w:sz w:val="21"/>
          <w:szCs w:val="21"/>
        </w:rPr>
        <w:t>April 5th</w:t>
      </w:r>
      <w:r w:rsidR="000D2FEB" w:rsidRPr="00453468">
        <w:rPr>
          <w:rFonts w:ascii="Arial" w:eastAsia="Times New Roman" w:hAnsi="Arial" w:cs="Arial"/>
          <w:sz w:val="21"/>
          <w:szCs w:val="21"/>
        </w:rPr>
        <w:t>).</w:t>
      </w:r>
      <w:r w:rsidR="000D2FEB" w:rsidRPr="00453468">
        <w:rPr>
          <w:rFonts w:ascii="Arial" w:eastAsia="Times New Roman" w:hAnsi="Arial" w:cs="Arial"/>
          <w:sz w:val="21"/>
          <w:szCs w:val="21"/>
        </w:rPr>
        <w:br/>
      </w:r>
      <w:r w:rsidR="000D2FEB" w:rsidRPr="00453468">
        <w:rPr>
          <w:rFonts w:ascii="Arial" w:eastAsia="Times New Roman" w:hAnsi="Arial" w:cs="Arial"/>
          <w:sz w:val="21"/>
          <w:szCs w:val="21"/>
        </w:rPr>
        <w:br/>
        <w:t xml:space="preserve">In order to facilitate </w:t>
      </w:r>
      <w:r>
        <w:rPr>
          <w:rFonts w:ascii="Arial" w:eastAsia="Times New Roman" w:hAnsi="Arial" w:cs="Arial"/>
          <w:sz w:val="21"/>
          <w:szCs w:val="21"/>
        </w:rPr>
        <w:t>our</w:t>
      </w:r>
      <w:r w:rsidR="000D2FEB" w:rsidRPr="00453468">
        <w:rPr>
          <w:rFonts w:ascii="Arial" w:eastAsia="Times New Roman" w:hAnsi="Arial" w:cs="Arial"/>
          <w:sz w:val="21"/>
          <w:szCs w:val="21"/>
        </w:rPr>
        <w:t xml:space="preserve"> students’ ability to take a practice SAT, we have engaged Kaplan to administer </w:t>
      </w:r>
      <w:r w:rsidR="008C2291" w:rsidRPr="00453468">
        <w:rPr>
          <w:rFonts w:ascii="Arial" w:eastAsia="Times New Roman" w:hAnsi="Arial" w:cs="Arial"/>
          <w:sz w:val="21"/>
          <w:szCs w:val="21"/>
        </w:rPr>
        <w:t xml:space="preserve">a </w:t>
      </w:r>
      <w:r w:rsidR="008C2291" w:rsidRPr="008C2291">
        <w:rPr>
          <w:rFonts w:ascii="Arial" w:eastAsia="Times New Roman" w:hAnsi="Arial" w:cs="Arial"/>
          <w:sz w:val="21"/>
          <w:szCs w:val="21"/>
          <w:u w:val="single"/>
        </w:rPr>
        <w:t>FREE</w:t>
      </w:r>
      <w:r w:rsidR="000D2FEB" w:rsidRPr="00453468">
        <w:rPr>
          <w:rFonts w:ascii="Arial" w:eastAsia="Times New Roman" w:hAnsi="Arial" w:cs="Arial"/>
          <w:sz w:val="21"/>
          <w:szCs w:val="21"/>
        </w:rPr>
        <w:t xml:space="preserve"> practice SAT </w:t>
      </w:r>
      <w:r w:rsidR="000D2FEB" w:rsidRPr="000066E2">
        <w:rPr>
          <w:rFonts w:ascii="Arial" w:eastAsia="Times New Roman" w:hAnsi="Arial" w:cs="Arial"/>
          <w:i/>
          <w:iCs/>
          <w:sz w:val="21"/>
          <w:szCs w:val="21"/>
        </w:rPr>
        <w:t>for juniors only</w:t>
      </w:r>
      <w:r w:rsidR="000D2FEB" w:rsidRPr="00453468">
        <w:rPr>
          <w:rFonts w:ascii="Arial" w:eastAsia="Times New Roman" w:hAnsi="Arial" w:cs="Arial"/>
          <w:sz w:val="21"/>
          <w:szCs w:val="21"/>
        </w:rPr>
        <w:t xml:space="preserve"> on Election </w:t>
      </w:r>
      <w:r w:rsidR="008C2291" w:rsidRPr="00453468">
        <w:rPr>
          <w:rFonts w:ascii="Arial" w:eastAsia="Times New Roman" w:hAnsi="Arial" w:cs="Arial"/>
          <w:sz w:val="21"/>
          <w:szCs w:val="21"/>
        </w:rPr>
        <w:t>Day</w:t>
      </w:r>
      <w:r w:rsidR="008C2291" w:rsidRPr="008C2291">
        <w:rPr>
          <w:rFonts w:ascii="Arial" w:eastAsia="Times New Roman" w:hAnsi="Arial" w:cs="Arial"/>
          <w:color w:val="FF0000"/>
          <w:sz w:val="21"/>
          <w:szCs w:val="21"/>
        </w:rPr>
        <w:t>, November</w:t>
      </w:r>
      <w:r w:rsidR="000D2FEB" w:rsidRPr="008C2291">
        <w:rPr>
          <w:rFonts w:ascii="Arial" w:eastAsia="Times New Roman" w:hAnsi="Arial" w:cs="Arial"/>
          <w:color w:val="FF0000"/>
          <w:sz w:val="21"/>
          <w:szCs w:val="21"/>
        </w:rPr>
        <w:t xml:space="preserve"> 8</w:t>
      </w:r>
      <w:r w:rsidR="000D2FEB" w:rsidRPr="00453468">
        <w:rPr>
          <w:rFonts w:ascii="Arial" w:eastAsia="Times New Roman" w:hAnsi="Arial" w:cs="Arial"/>
          <w:sz w:val="20"/>
          <w:szCs w:val="20"/>
          <w:vertAlign w:val="superscript"/>
        </w:rPr>
        <w:t>th</w:t>
      </w:r>
      <w:r w:rsidR="000D2FEB" w:rsidRPr="00453468">
        <w:rPr>
          <w:rFonts w:ascii="Arial" w:eastAsia="Times New Roman" w:hAnsi="Arial" w:cs="Arial"/>
          <w:sz w:val="21"/>
          <w:szCs w:val="21"/>
        </w:rPr>
        <w:t>. </w:t>
      </w:r>
      <w:r>
        <w:rPr>
          <w:rFonts w:ascii="Arial" w:eastAsia="Times New Roman" w:hAnsi="Arial" w:cs="Arial"/>
          <w:b/>
          <w:bCs/>
          <w:sz w:val="21"/>
          <w:szCs w:val="21"/>
        </w:rPr>
        <w:t xml:space="preserve">We HIGHLY recommend </w:t>
      </w:r>
      <w:r>
        <w:rPr>
          <w:rFonts w:ascii="Arial" w:eastAsia="Times New Roman" w:hAnsi="Arial" w:cs="Arial"/>
          <w:bCs/>
          <w:sz w:val="21"/>
          <w:szCs w:val="21"/>
        </w:rPr>
        <w:t>that</w:t>
      </w:r>
      <w:proofErr w:type="gramStart"/>
      <w:r w:rsidR="000D2FEB" w:rsidRPr="00453468">
        <w:rPr>
          <w:rFonts w:ascii="Arial" w:eastAsia="Times New Roman" w:hAnsi="Arial" w:cs="Arial"/>
          <w:color w:val="505050"/>
          <w:sz w:val="21"/>
          <w:szCs w:val="21"/>
        </w:rPr>
        <w:t> </w:t>
      </w:r>
      <w:r>
        <w:rPr>
          <w:rFonts w:ascii="Arial" w:eastAsia="Times New Roman" w:hAnsi="Arial" w:cs="Arial"/>
          <w:color w:val="505050"/>
          <w:sz w:val="21"/>
          <w:szCs w:val="21"/>
        </w:rPr>
        <w:t xml:space="preserve"> </w:t>
      </w:r>
      <w:r w:rsidRPr="000066E2">
        <w:rPr>
          <w:rFonts w:ascii="Arial" w:eastAsia="Times New Roman" w:hAnsi="Arial" w:cs="Arial"/>
          <w:color w:val="505050"/>
          <w:sz w:val="21"/>
          <w:szCs w:val="21"/>
          <w:u w:val="single"/>
        </w:rPr>
        <w:t>All</w:t>
      </w:r>
      <w:proofErr w:type="gramEnd"/>
      <w:r w:rsidRPr="000066E2">
        <w:rPr>
          <w:rFonts w:ascii="Arial" w:eastAsia="Times New Roman" w:hAnsi="Arial" w:cs="Arial"/>
          <w:color w:val="505050"/>
          <w:sz w:val="21"/>
          <w:szCs w:val="21"/>
          <w:u w:val="single"/>
        </w:rPr>
        <w:t xml:space="preserve"> juniors</w:t>
      </w:r>
      <w:r>
        <w:rPr>
          <w:rFonts w:ascii="Arial" w:eastAsia="Times New Roman" w:hAnsi="Arial" w:cs="Arial"/>
          <w:color w:val="505050"/>
          <w:sz w:val="21"/>
          <w:szCs w:val="21"/>
        </w:rPr>
        <w:t xml:space="preserve"> should</w:t>
      </w:r>
      <w:r w:rsidR="000D2FEB" w:rsidRPr="00453468">
        <w:rPr>
          <w:rFonts w:ascii="Arial" w:eastAsia="Times New Roman" w:hAnsi="Arial" w:cs="Arial"/>
          <w:color w:val="505050"/>
          <w:sz w:val="21"/>
          <w:szCs w:val="21"/>
        </w:rPr>
        <w:t xml:space="preserve"> take advantage of this opportunity! To register for the SAT practice test, students should use this link: </w:t>
      </w:r>
    </w:p>
    <w:p w:rsidR="000066E2" w:rsidRDefault="000066E2" w:rsidP="009E1C56">
      <w:pPr>
        <w:pBdr>
          <w:top w:val="single" w:sz="4" w:space="1" w:color="auto"/>
          <w:left w:val="single" w:sz="4" w:space="1" w:color="auto"/>
          <w:bottom w:val="single" w:sz="4" w:space="1" w:color="auto"/>
          <w:right w:val="single" w:sz="4" w:space="1" w:color="auto"/>
        </w:pBdr>
        <w:shd w:val="clear" w:color="auto" w:fill="FFFFFF"/>
        <w:rPr>
          <w:rFonts w:ascii="Arial" w:hAnsi="Arial" w:cs="Arial"/>
          <w:color w:val="222222"/>
          <w:sz w:val="19"/>
          <w:szCs w:val="19"/>
        </w:rPr>
      </w:pPr>
      <w:r>
        <w:rPr>
          <w:rFonts w:ascii="Arial" w:hAnsi="Arial" w:cs="Arial"/>
          <w:b/>
          <w:bCs/>
          <w:color w:val="222222"/>
          <w:sz w:val="19"/>
          <w:szCs w:val="19"/>
        </w:rPr>
        <w:t>Link to Practice Test Registration:</w:t>
      </w:r>
      <w:r w:rsidR="00FE5150">
        <w:rPr>
          <w:rFonts w:ascii="Arial" w:hAnsi="Arial" w:cs="Arial"/>
          <w:b/>
          <w:bCs/>
          <w:color w:val="222222"/>
          <w:sz w:val="19"/>
          <w:szCs w:val="19"/>
        </w:rPr>
        <w:t xml:space="preserve"> </w:t>
      </w:r>
      <w:hyperlink r:id="rId9" w:tgtFrame="_blank" w:history="1">
        <w:r>
          <w:rPr>
            <w:rStyle w:val="Hyperlink"/>
            <w:rFonts w:ascii="Arial" w:hAnsi="Arial" w:cs="Arial"/>
            <w:color w:val="1155CC"/>
            <w:sz w:val="19"/>
            <w:szCs w:val="19"/>
          </w:rPr>
          <w:t>https://kaplan.formstack.com/forms/baruch_2016</w:t>
        </w:r>
      </w:hyperlink>
    </w:p>
    <w:p w:rsidR="000066E2" w:rsidRDefault="000066E2" w:rsidP="009E1C56">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b/>
          <w:bCs/>
          <w:color w:val="FF0000"/>
          <w:sz w:val="24"/>
          <w:szCs w:val="24"/>
        </w:rPr>
      </w:pPr>
      <w:r>
        <w:rPr>
          <w:rFonts w:ascii="Arial" w:eastAsia="Times New Roman" w:hAnsi="Arial" w:cs="Arial"/>
          <w:color w:val="505050"/>
          <w:sz w:val="21"/>
          <w:szCs w:val="21"/>
        </w:rPr>
        <w:lastRenderedPageBreak/>
        <w:t xml:space="preserve">Please remember to do so by the </w:t>
      </w:r>
      <w:r w:rsidRPr="000066E2">
        <w:rPr>
          <w:rFonts w:ascii="Arial" w:eastAsia="Times New Roman" w:hAnsi="Arial" w:cs="Arial"/>
          <w:b/>
          <w:bCs/>
          <w:color w:val="FF0000"/>
          <w:sz w:val="24"/>
          <w:szCs w:val="24"/>
        </w:rPr>
        <w:t>Registration Deadline: Sunday October 23rd, 2016</w:t>
      </w:r>
    </w:p>
    <w:p w:rsidR="00FE5150" w:rsidRDefault="006C1ACF" w:rsidP="00E668EB">
      <w:pPr>
        <w:shd w:val="clear" w:color="auto" w:fill="FFFFFF"/>
        <w:rPr>
          <w:rFonts w:ascii="Arial" w:eastAsia="Times New Roman" w:hAnsi="Arial" w:cs="Arial"/>
          <w:color w:val="505050"/>
          <w:sz w:val="21"/>
          <w:szCs w:val="21"/>
        </w:rPr>
      </w:pPr>
      <w:r>
        <w:rPr>
          <w:noProof/>
        </w:rPr>
        <w:drawing>
          <wp:inline distT="0" distB="0" distL="0" distR="0">
            <wp:extent cx="2743200" cy="542925"/>
            <wp:effectExtent l="0" t="0" r="0" b="9525"/>
            <wp:docPr id="13" name="Picture 13" descr="Image result for 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42925"/>
                    </a:xfrm>
                    <a:prstGeom prst="rect">
                      <a:avLst/>
                    </a:prstGeom>
                    <a:noFill/>
                    <a:ln>
                      <a:noFill/>
                    </a:ln>
                  </pic:spPr>
                </pic:pic>
              </a:graphicData>
            </a:graphic>
          </wp:inline>
        </w:drawing>
      </w:r>
      <w:r w:rsidR="00FE5150" w:rsidRPr="00453468">
        <w:rPr>
          <w:rFonts w:ascii="Arial" w:eastAsia="Times New Roman" w:hAnsi="Arial" w:cs="Arial"/>
          <w:color w:val="505050"/>
          <w:sz w:val="21"/>
          <w:szCs w:val="21"/>
        </w:rPr>
        <w:br/>
        <w:t>To help you prepare for the SAT</w:t>
      </w:r>
      <w:r w:rsidR="00FE5150">
        <w:rPr>
          <w:rFonts w:ascii="Arial" w:eastAsia="Times New Roman" w:hAnsi="Arial" w:cs="Arial"/>
          <w:color w:val="505050"/>
          <w:sz w:val="21"/>
          <w:szCs w:val="21"/>
        </w:rPr>
        <w:t xml:space="preserve"> exam our school will offer SAT preparation classes at BCCHS. They will take place </w:t>
      </w:r>
      <w:r w:rsidR="00FE5150" w:rsidRPr="00453468">
        <w:rPr>
          <w:rFonts w:ascii="Arial" w:eastAsia="Times New Roman" w:hAnsi="Arial" w:cs="Arial"/>
          <w:color w:val="505050"/>
          <w:sz w:val="21"/>
          <w:szCs w:val="21"/>
        </w:rPr>
        <w:t xml:space="preserve">after school on </w:t>
      </w:r>
      <w:r w:rsidR="00FE5150" w:rsidRPr="00453468">
        <w:rPr>
          <w:rFonts w:ascii="Arial" w:eastAsia="Times New Roman" w:hAnsi="Arial" w:cs="Arial"/>
          <w:b/>
          <w:color w:val="505050"/>
          <w:sz w:val="21"/>
          <w:szCs w:val="21"/>
        </w:rPr>
        <w:t>Mondays with practice tests in midtown Manhattan on Saturdays. Full price is $599</w:t>
      </w:r>
      <w:r w:rsidR="00FE5150" w:rsidRPr="00453468">
        <w:rPr>
          <w:rFonts w:ascii="Arial" w:eastAsia="Times New Roman" w:hAnsi="Arial" w:cs="Arial"/>
          <w:color w:val="505050"/>
          <w:sz w:val="21"/>
          <w:szCs w:val="21"/>
        </w:rPr>
        <w:t xml:space="preserve"> and financial aid is available for fee waiver candidates. These prep classes will begin in February and more information will be forthcoming. </w:t>
      </w:r>
    </w:p>
    <w:p w:rsidR="00BA63A4" w:rsidRDefault="00BA63A4" w:rsidP="00BA63A4">
      <w:pPr>
        <w:pBdr>
          <w:top w:val="single" w:sz="4" w:space="1" w:color="auto"/>
          <w:left w:val="single" w:sz="4" w:space="4" w:color="auto"/>
          <w:bottom w:val="single" w:sz="4" w:space="1" w:color="auto"/>
          <w:right w:val="single" w:sz="4" w:space="0" w:color="auto"/>
        </w:pBdr>
        <w:shd w:val="clear" w:color="auto" w:fill="FFFFFF"/>
        <w:jc w:val="center"/>
        <w:rPr>
          <w:rFonts w:ascii="Arial" w:eastAsia="Times New Roman" w:hAnsi="Arial" w:cs="Arial"/>
          <w:b/>
          <w:color w:val="FF0000"/>
          <w:sz w:val="21"/>
          <w:szCs w:val="21"/>
        </w:rPr>
      </w:pPr>
      <w:proofErr w:type="gramStart"/>
      <w:r w:rsidRPr="00BA63A4">
        <w:rPr>
          <w:rFonts w:ascii="Arial" w:eastAsia="Times New Roman" w:hAnsi="Arial" w:cs="Arial"/>
          <w:b/>
          <w:color w:val="FF0000"/>
          <w:sz w:val="21"/>
          <w:szCs w:val="21"/>
        </w:rPr>
        <w:t>CHANGE</w:t>
      </w:r>
      <w:r>
        <w:rPr>
          <w:rFonts w:ascii="Arial" w:eastAsia="Times New Roman" w:hAnsi="Arial" w:cs="Arial"/>
          <w:b/>
          <w:color w:val="FF0000"/>
          <w:sz w:val="21"/>
          <w:szCs w:val="21"/>
        </w:rPr>
        <w:t xml:space="preserve"> 2.</w:t>
      </w:r>
      <w:proofErr w:type="gramEnd"/>
    </w:p>
    <w:p w:rsidR="00CB51C7" w:rsidRPr="00CB51C7" w:rsidRDefault="00BA63A4" w:rsidP="00CB51C7">
      <w:pPr>
        <w:pBdr>
          <w:top w:val="single" w:sz="4" w:space="1" w:color="auto"/>
          <w:left w:val="single" w:sz="4" w:space="4" w:color="auto"/>
          <w:bottom w:val="single" w:sz="4" w:space="1" w:color="auto"/>
          <w:right w:val="single" w:sz="4" w:space="0" w:color="auto"/>
        </w:pBdr>
        <w:shd w:val="clear" w:color="auto" w:fill="FFFFFF"/>
        <w:jc w:val="center"/>
        <w:rPr>
          <w:rFonts w:ascii="Arial" w:eastAsia="Times New Roman" w:hAnsi="Arial" w:cs="Arial"/>
          <w:b/>
          <w:color w:val="FF0000"/>
          <w:sz w:val="21"/>
          <w:szCs w:val="21"/>
        </w:rPr>
      </w:pPr>
      <w:r w:rsidRPr="00BA63A4">
        <w:rPr>
          <w:rFonts w:ascii="Antique Olive Roman" w:eastAsia="Times New Roman" w:hAnsi="Antique Olive Roman" w:cs="Arial"/>
          <w:sz w:val="21"/>
          <w:szCs w:val="21"/>
        </w:rPr>
        <w:t xml:space="preserve">Next year for the first time the College Board will be offering the SAT </w:t>
      </w:r>
      <w:r w:rsidRPr="008C2291">
        <w:rPr>
          <w:rFonts w:ascii="Antique Olive Roman" w:eastAsia="Times New Roman" w:hAnsi="Antique Olive Roman" w:cs="Arial"/>
          <w:b/>
          <w:color w:val="FF0000"/>
          <w:sz w:val="21"/>
          <w:szCs w:val="21"/>
        </w:rPr>
        <w:t>August 26, 2017</w:t>
      </w:r>
      <w:r w:rsidRPr="00BA63A4">
        <w:rPr>
          <w:rFonts w:ascii="Antique Olive Roman" w:eastAsia="Times New Roman" w:hAnsi="Antique Olive Roman" w:cs="Arial"/>
          <w:sz w:val="21"/>
          <w:szCs w:val="21"/>
        </w:rPr>
        <w:t>.  Please take not</w:t>
      </w:r>
      <w:r>
        <w:rPr>
          <w:rFonts w:ascii="Antique Olive Roman" w:eastAsia="Times New Roman" w:hAnsi="Antique Olive Roman" w:cs="Arial"/>
          <w:sz w:val="21"/>
          <w:szCs w:val="21"/>
        </w:rPr>
        <w:t>e</w:t>
      </w:r>
      <w:r w:rsidRPr="00BA63A4">
        <w:rPr>
          <w:rFonts w:ascii="Antique Olive Roman" w:eastAsia="Times New Roman" w:hAnsi="Antique Olive Roman" w:cs="Arial"/>
          <w:sz w:val="21"/>
          <w:szCs w:val="21"/>
        </w:rPr>
        <w:t xml:space="preserve"> of this as it could affect your summer plans.</w:t>
      </w:r>
    </w:p>
    <w:p w:rsidR="00E668EB" w:rsidRDefault="006C1ACF" w:rsidP="00E668EB">
      <w:pPr>
        <w:shd w:val="clear" w:color="auto" w:fill="FFFFFF"/>
        <w:rPr>
          <w:rFonts w:ascii="Arial" w:eastAsia="Times New Roman" w:hAnsi="Arial" w:cs="Arial"/>
          <w:bCs/>
          <w:sz w:val="24"/>
          <w:szCs w:val="24"/>
        </w:rPr>
      </w:pPr>
      <w:r>
        <w:rPr>
          <w:noProof/>
        </w:rPr>
        <w:drawing>
          <wp:inline distT="0" distB="0" distL="0" distR="0">
            <wp:extent cx="2743200" cy="552450"/>
            <wp:effectExtent l="0" t="0" r="0" b="0"/>
            <wp:docPr id="14" name="Picture 14" descr="Image result for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E668EB" w:rsidRDefault="00E668EB" w:rsidP="00E668EB">
      <w:pPr>
        <w:spacing w:after="0" w:line="240" w:lineRule="auto"/>
        <w:rPr>
          <w:rFonts w:ascii="Arial" w:eastAsia="Times New Roman" w:hAnsi="Arial" w:cs="Arial"/>
          <w:color w:val="505050"/>
          <w:sz w:val="21"/>
          <w:szCs w:val="21"/>
        </w:rPr>
      </w:pPr>
      <w:r>
        <w:rPr>
          <w:rFonts w:ascii="Arial" w:eastAsia="Times New Roman" w:hAnsi="Arial" w:cs="Arial"/>
          <w:color w:val="505050"/>
          <w:sz w:val="21"/>
          <w:szCs w:val="21"/>
        </w:rPr>
        <w:t>W</w:t>
      </w:r>
      <w:r w:rsidRPr="00453468">
        <w:rPr>
          <w:rFonts w:ascii="Arial" w:eastAsia="Times New Roman" w:hAnsi="Arial" w:cs="Arial"/>
          <w:color w:val="505050"/>
          <w:sz w:val="21"/>
          <w:szCs w:val="21"/>
        </w:rPr>
        <w:t xml:space="preserve">e also suggest that students </w:t>
      </w:r>
      <w:r>
        <w:rPr>
          <w:rFonts w:ascii="Arial" w:eastAsia="Times New Roman" w:hAnsi="Arial" w:cs="Arial"/>
          <w:color w:val="505050"/>
          <w:sz w:val="21"/>
          <w:szCs w:val="21"/>
        </w:rPr>
        <w:t>consider taking</w:t>
      </w:r>
      <w:r w:rsidRPr="00453468">
        <w:rPr>
          <w:rFonts w:ascii="Arial" w:eastAsia="Times New Roman" w:hAnsi="Arial" w:cs="Arial"/>
          <w:color w:val="505050"/>
          <w:sz w:val="21"/>
          <w:szCs w:val="21"/>
        </w:rPr>
        <w:t xml:space="preserve"> an ACT practice test. You can do so either at a prep company test center or at home. </w:t>
      </w:r>
      <w:r w:rsidR="00372D91">
        <w:rPr>
          <w:rFonts w:ascii="Arial" w:eastAsia="Times New Roman" w:hAnsi="Arial" w:cs="Arial"/>
          <w:color w:val="505050"/>
          <w:sz w:val="21"/>
          <w:szCs w:val="21"/>
        </w:rPr>
        <w:t xml:space="preserve">You should make sure that you the practice test </w:t>
      </w:r>
      <w:r w:rsidRPr="00453468">
        <w:rPr>
          <w:rFonts w:ascii="Arial" w:eastAsia="Times New Roman" w:hAnsi="Arial" w:cs="Arial"/>
          <w:color w:val="505050"/>
          <w:sz w:val="21"/>
          <w:szCs w:val="21"/>
        </w:rPr>
        <w:t>“under test conditions.”</w:t>
      </w:r>
    </w:p>
    <w:p w:rsidR="00372D91" w:rsidRDefault="00E668EB" w:rsidP="00E668EB">
      <w:pPr>
        <w:spacing w:after="0" w:line="240" w:lineRule="auto"/>
        <w:rPr>
          <w:rFonts w:ascii="Arial" w:eastAsia="Times New Roman" w:hAnsi="Arial" w:cs="Arial"/>
          <w:color w:val="505050"/>
          <w:sz w:val="21"/>
          <w:szCs w:val="21"/>
        </w:rPr>
      </w:pPr>
      <w:r w:rsidRPr="00453468">
        <w:rPr>
          <w:rFonts w:ascii="Arial" w:eastAsia="Times New Roman" w:hAnsi="Arial" w:cs="Arial"/>
          <w:color w:val="505050"/>
          <w:sz w:val="21"/>
          <w:szCs w:val="21"/>
        </w:rPr>
        <w:br/>
        <w:t>If, after taking the ACT practice test</w:t>
      </w:r>
      <w:r w:rsidR="00372D91">
        <w:rPr>
          <w:rFonts w:ascii="Arial" w:eastAsia="Times New Roman" w:hAnsi="Arial" w:cs="Arial"/>
          <w:color w:val="505050"/>
          <w:sz w:val="21"/>
          <w:szCs w:val="21"/>
        </w:rPr>
        <w:t xml:space="preserve"> in the fall</w:t>
      </w:r>
      <w:r w:rsidRPr="00453468">
        <w:rPr>
          <w:rFonts w:ascii="Arial" w:eastAsia="Times New Roman" w:hAnsi="Arial" w:cs="Arial"/>
          <w:color w:val="505050"/>
          <w:sz w:val="21"/>
          <w:szCs w:val="21"/>
        </w:rPr>
        <w:t>, you find that you prefer it, and/or score better than on the practice SAT, then we also suggest that you register for the April 8</w:t>
      </w:r>
      <w:r w:rsidRPr="00453468">
        <w:rPr>
          <w:rFonts w:ascii="Arial" w:eastAsia="Times New Roman" w:hAnsi="Arial" w:cs="Arial"/>
          <w:color w:val="505050"/>
          <w:sz w:val="20"/>
          <w:szCs w:val="20"/>
          <w:vertAlign w:val="superscript"/>
        </w:rPr>
        <w:t>th</w:t>
      </w:r>
      <w:r w:rsidRPr="00453468">
        <w:rPr>
          <w:rFonts w:ascii="Arial" w:eastAsia="Times New Roman" w:hAnsi="Arial" w:cs="Arial"/>
          <w:color w:val="505050"/>
          <w:sz w:val="21"/>
          <w:szCs w:val="21"/>
        </w:rPr>
        <w:t> ACT. You need do register and pay for it online: </w:t>
      </w:r>
      <w:hyperlink r:id="rId12" w:tgtFrame="_blank" w:history="1">
        <w:r w:rsidRPr="00453468">
          <w:rPr>
            <w:rFonts w:ascii="Arial" w:eastAsia="Times New Roman" w:hAnsi="Arial" w:cs="Arial"/>
            <w:b/>
            <w:bCs/>
            <w:color w:val="1155CC"/>
            <w:sz w:val="21"/>
            <w:szCs w:val="21"/>
            <w:u w:val="single"/>
          </w:rPr>
          <w:t>www.act.org</w:t>
        </w:r>
      </w:hyperlink>
      <w:r w:rsidRPr="00453468">
        <w:rPr>
          <w:rFonts w:ascii="Arial" w:eastAsia="Times New Roman" w:hAnsi="Arial" w:cs="Arial"/>
          <w:b/>
          <w:bCs/>
          <w:color w:val="505050"/>
          <w:sz w:val="21"/>
          <w:szCs w:val="21"/>
        </w:rPr>
        <w:t> </w:t>
      </w:r>
      <w:r w:rsidRPr="00453468">
        <w:rPr>
          <w:rFonts w:ascii="Arial" w:eastAsia="Times New Roman" w:hAnsi="Arial" w:cs="Arial"/>
          <w:color w:val="505050"/>
          <w:sz w:val="21"/>
          <w:szCs w:val="21"/>
        </w:rPr>
        <w:t>(fee waivers available for eligible students in the college office).</w:t>
      </w:r>
    </w:p>
    <w:p w:rsidR="00372D91" w:rsidRDefault="00372D91" w:rsidP="00E668EB">
      <w:pPr>
        <w:spacing w:after="0" w:line="240" w:lineRule="auto"/>
        <w:rPr>
          <w:rFonts w:ascii="Arial" w:eastAsia="Times New Roman" w:hAnsi="Arial" w:cs="Arial"/>
          <w:b/>
          <w:bCs/>
          <w:color w:val="505050"/>
          <w:sz w:val="21"/>
          <w:szCs w:val="21"/>
        </w:rPr>
      </w:pPr>
      <w:r>
        <w:rPr>
          <w:rFonts w:ascii="Arial" w:eastAsia="Times New Roman" w:hAnsi="Arial" w:cs="Arial"/>
          <w:color w:val="505050"/>
          <w:sz w:val="21"/>
          <w:szCs w:val="21"/>
        </w:rPr>
        <w:lastRenderedPageBreak/>
        <w:t xml:space="preserve">We will also offer an ACT preparation class at BCCHS, if we have enough students registered for this class.  It will be offered in March to prepare for the April exam. </w:t>
      </w:r>
      <w:r w:rsidR="00BA63A4">
        <w:rPr>
          <w:rFonts w:ascii="Arial" w:eastAsia="Times New Roman" w:hAnsi="Arial" w:cs="Arial"/>
          <w:color w:val="505050"/>
          <w:sz w:val="21"/>
          <w:szCs w:val="21"/>
        </w:rPr>
        <w:t xml:space="preserve"> You will receive f</w:t>
      </w:r>
      <w:r>
        <w:rPr>
          <w:rFonts w:ascii="Arial" w:eastAsia="Times New Roman" w:hAnsi="Arial" w:cs="Arial"/>
          <w:color w:val="505050"/>
          <w:sz w:val="21"/>
          <w:szCs w:val="21"/>
        </w:rPr>
        <w:t xml:space="preserve">urther information </w:t>
      </w:r>
      <w:r w:rsidR="00BA63A4">
        <w:rPr>
          <w:rFonts w:ascii="Arial" w:eastAsia="Times New Roman" w:hAnsi="Arial" w:cs="Arial"/>
          <w:color w:val="505050"/>
          <w:sz w:val="21"/>
          <w:szCs w:val="21"/>
        </w:rPr>
        <w:t>regarding this class.</w:t>
      </w:r>
      <w:r w:rsidR="00E668EB" w:rsidRPr="00453468">
        <w:rPr>
          <w:rFonts w:ascii="Arial" w:eastAsia="Times New Roman" w:hAnsi="Arial" w:cs="Arial"/>
          <w:color w:val="505050"/>
          <w:sz w:val="21"/>
          <w:szCs w:val="21"/>
        </w:rPr>
        <w:br/>
      </w:r>
      <w:r w:rsidR="00E668EB" w:rsidRPr="00453468">
        <w:rPr>
          <w:rFonts w:ascii="Arial" w:eastAsia="Times New Roman" w:hAnsi="Arial" w:cs="Arial"/>
          <w:color w:val="505050"/>
          <w:sz w:val="21"/>
          <w:szCs w:val="21"/>
        </w:rPr>
        <w:br/>
        <w:t>After seeing your results of one or both of these spring tests, we suggest that you take another prep test class over the summer and </w:t>
      </w:r>
      <w:r w:rsidR="00E668EB" w:rsidRPr="00453468">
        <w:rPr>
          <w:rFonts w:ascii="Arial" w:eastAsia="Times New Roman" w:hAnsi="Arial" w:cs="Arial"/>
          <w:b/>
          <w:bCs/>
          <w:color w:val="505050"/>
          <w:sz w:val="21"/>
          <w:szCs w:val="21"/>
        </w:rPr>
        <w:t xml:space="preserve">register over the summer for the </w:t>
      </w:r>
      <w:r>
        <w:rPr>
          <w:rFonts w:ascii="Arial" w:eastAsia="Times New Roman" w:hAnsi="Arial" w:cs="Arial"/>
          <w:b/>
          <w:bCs/>
          <w:color w:val="505050"/>
          <w:sz w:val="21"/>
          <w:szCs w:val="21"/>
        </w:rPr>
        <w:t>test that is the right fit for you either the</w:t>
      </w:r>
      <w:r w:rsidR="00E668EB" w:rsidRPr="00453468">
        <w:rPr>
          <w:rFonts w:ascii="Arial" w:eastAsia="Times New Roman" w:hAnsi="Arial" w:cs="Arial"/>
          <w:b/>
          <w:bCs/>
          <w:color w:val="505050"/>
          <w:sz w:val="21"/>
          <w:szCs w:val="21"/>
        </w:rPr>
        <w:t xml:space="preserve"> SAT or ACT.</w:t>
      </w:r>
    </w:p>
    <w:p w:rsidR="00E668EB" w:rsidRDefault="00E668EB" w:rsidP="00E668EB">
      <w:pPr>
        <w:spacing w:after="0" w:line="240" w:lineRule="auto"/>
        <w:rPr>
          <w:rFonts w:ascii="Arial" w:eastAsia="Times New Roman" w:hAnsi="Arial" w:cs="Arial"/>
          <w:color w:val="505050"/>
          <w:sz w:val="21"/>
          <w:szCs w:val="21"/>
        </w:rPr>
      </w:pPr>
      <w:r w:rsidRPr="00453468">
        <w:rPr>
          <w:rFonts w:ascii="Arial" w:eastAsia="Times New Roman" w:hAnsi="Arial" w:cs="Arial"/>
          <w:color w:val="505050"/>
          <w:sz w:val="21"/>
          <w:szCs w:val="21"/>
        </w:rPr>
        <w:br/>
      </w:r>
      <w:r w:rsidR="008C2291">
        <w:rPr>
          <w:rFonts w:ascii="Arial" w:eastAsia="Times New Roman" w:hAnsi="Arial" w:cs="Arial"/>
          <w:color w:val="505050"/>
          <w:sz w:val="21"/>
          <w:szCs w:val="21"/>
        </w:rPr>
        <w:t>***</w:t>
      </w:r>
      <w:r w:rsidRPr="00453468">
        <w:rPr>
          <w:rFonts w:ascii="Arial" w:eastAsia="Times New Roman" w:hAnsi="Arial" w:cs="Arial"/>
          <w:color w:val="505050"/>
          <w:sz w:val="21"/>
          <w:szCs w:val="21"/>
        </w:rPr>
        <w:t>Fee waivers are only available (for eligible students) for two SAT’s and two ACT’s in total.</w:t>
      </w:r>
      <w:r w:rsidRPr="00453468">
        <w:rPr>
          <w:rFonts w:ascii="Arial" w:eastAsia="Times New Roman" w:hAnsi="Arial" w:cs="Arial"/>
          <w:color w:val="505050"/>
          <w:sz w:val="21"/>
          <w:szCs w:val="21"/>
        </w:rPr>
        <w:br/>
        <w:t> </w:t>
      </w:r>
    </w:p>
    <w:p w:rsidR="00BA63A4" w:rsidRDefault="00BA63A4" w:rsidP="00E668EB">
      <w:pPr>
        <w:spacing w:after="0" w:line="240" w:lineRule="auto"/>
        <w:rPr>
          <w:rFonts w:ascii="Arial" w:eastAsia="Times New Roman" w:hAnsi="Arial" w:cs="Arial"/>
          <w:color w:val="505050"/>
          <w:sz w:val="21"/>
          <w:szCs w:val="21"/>
        </w:rPr>
      </w:pPr>
    </w:p>
    <w:p w:rsidR="00E668EB" w:rsidRDefault="00E668EB" w:rsidP="00207833">
      <w:pPr>
        <w:spacing w:after="120" w:line="360" w:lineRule="auto"/>
        <w:outlineLvl w:val="1"/>
        <w:rPr>
          <w:rFonts w:ascii="Arial" w:eastAsia="Times New Roman" w:hAnsi="Arial" w:cs="Arial"/>
          <w:b/>
          <w:bCs/>
          <w:color w:val="202020"/>
          <w:sz w:val="21"/>
          <w:szCs w:val="21"/>
        </w:rPr>
      </w:pPr>
      <w:r w:rsidRPr="00453468">
        <w:rPr>
          <w:rFonts w:ascii="Arial" w:eastAsia="Times New Roman" w:hAnsi="Arial" w:cs="Arial"/>
          <w:b/>
          <w:bCs/>
          <w:color w:val="202020"/>
          <w:sz w:val="21"/>
          <w:szCs w:val="21"/>
          <w:u w:val="single"/>
        </w:rPr>
        <w:t>Recommended SAT/ACT Test Schedule for juniors</w:t>
      </w:r>
      <w:proofErr w:type="gramStart"/>
      <w:r w:rsidRPr="00453468">
        <w:rPr>
          <w:rFonts w:ascii="Arial" w:eastAsia="Times New Roman" w:hAnsi="Arial" w:cs="Arial"/>
          <w:b/>
          <w:bCs/>
          <w:color w:val="202020"/>
          <w:sz w:val="21"/>
          <w:szCs w:val="21"/>
          <w:u w:val="single"/>
        </w:rPr>
        <w:t>:</w:t>
      </w:r>
      <w:proofErr w:type="gramEnd"/>
      <w:r w:rsidRPr="00453468">
        <w:rPr>
          <w:rFonts w:ascii="Arial" w:eastAsia="Times New Roman" w:hAnsi="Arial" w:cs="Arial"/>
          <w:b/>
          <w:bCs/>
          <w:color w:val="202020"/>
          <w:sz w:val="21"/>
          <w:szCs w:val="21"/>
        </w:rPr>
        <w:br/>
      </w:r>
      <w:r w:rsidRPr="008C2291">
        <w:rPr>
          <w:rFonts w:ascii="Arial" w:eastAsia="Times New Roman" w:hAnsi="Arial" w:cs="Arial"/>
          <w:bCs/>
          <w:color w:val="202020"/>
          <w:sz w:val="21"/>
          <w:szCs w:val="21"/>
        </w:rPr>
        <w:t>Students are expected to take </w:t>
      </w:r>
      <w:r w:rsidRPr="008C2291">
        <w:rPr>
          <w:rFonts w:ascii="Arial" w:eastAsia="Times New Roman" w:hAnsi="Arial" w:cs="Arial"/>
          <w:b/>
          <w:bCs/>
          <w:color w:val="202020"/>
          <w:sz w:val="21"/>
          <w:szCs w:val="21"/>
        </w:rPr>
        <w:t>two SATs </w:t>
      </w:r>
      <w:r w:rsidRPr="008C2291">
        <w:rPr>
          <w:rFonts w:ascii="Arial" w:eastAsia="Times New Roman" w:hAnsi="Arial" w:cs="Arial"/>
          <w:b/>
          <w:bCs/>
          <w:i/>
          <w:iCs/>
          <w:color w:val="202020"/>
          <w:sz w:val="21"/>
          <w:szCs w:val="21"/>
        </w:rPr>
        <w:t>or</w:t>
      </w:r>
      <w:r w:rsidRPr="008C2291">
        <w:rPr>
          <w:rFonts w:ascii="Arial" w:eastAsia="Times New Roman" w:hAnsi="Arial" w:cs="Arial"/>
          <w:b/>
          <w:bCs/>
          <w:color w:val="202020"/>
          <w:sz w:val="21"/>
          <w:szCs w:val="21"/>
        </w:rPr>
        <w:t> ACTs</w:t>
      </w:r>
      <w:r w:rsidRPr="008C2291">
        <w:rPr>
          <w:rFonts w:ascii="Arial" w:eastAsia="Times New Roman" w:hAnsi="Arial" w:cs="Arial"/>
          <w:bCs/>
          <w:color w:val="202020"/>
          <w:sz w:val="21"/>
          <w:szCs w:val="21"/>
        </w:rPr>
        <w:t>.  Optimally, the first is taken in April of junior year (this year, the DOE will pay for it and it will happen on a school day at</w:t>
      </w:r>
      <w:r w:rsidR="006C1ACF" w:rsidRPr="008C2291">
        <w:rPr>
          <w:rFonts w:ascii="Arial" w:eastAsia="Times New Roman" w:hAnsi="Arial" w:cs="Arial"/>
          <w:bCs/>
          <w:color w:val="202020"/>
          <w:sz w:val="21"/>
          <w:szCs w:val="21"/>
        </w:rPr>
        <w:t xml:space="preserve"> BCCHS</w:t>
      </w:r>
      <w:r w:rsidRPr="008C2291">
        <w:rPr>
          <w:rFonts w:ascii="Arial" w:eastAsia="Times New Roman" w:hAnsi="Arial" w:cs="Arial"/>
          <w:bCs/>
          <w:color w:val="202020"/>
          <w:sz w:val="21"/>
          <w:szCs w:val="21"/>
        </w:rPr>
        <w:t>). The second SAT (or ACT), for which students will need to register on</w:t>
      </w:r>
      <w:r w:rsidR="006C1ACF" w:rsidRPr="008C2291">
        <w:rPr>
          <w:rFonts w:ascii="Arial" w:eastAsia="Times New Roman" w:hAnsi="Arial" w:cs="Arial"/>
          <w:bCs/>
          <w:color w:val="202020"/>
          <w:sz w:val="21"/>
          <w:szCs w:val="21"/>
        </w:rPr>
        <w:t>line and pay, should be taken by</w:t>
      </w:r>
      <w:r w:rsidRPr="008C2291">
        <w:rPr>
          <w:rFonts w:ascii="Arial" w:eastAsia="Times New Roman" w:hAnsi="Arial" w:cs="Arial"/>
          <w:bCs/>
          <w:color w:val="202020"/>
          <w:sz w:val="21"/>
          <w:szCs w:val="21"/>
        </w:rPr>
        <w:t> </w:t>
      </w:r>
      <w:r w:rsidRPr="008C2291">
        <w:rPr>
          <w:rFonts w:ascii="Arial" w:eastAsia="Times New Roman" w:hAnsi="Arial" w:cs="Arial"/>
          <w:b/>
          <w:bCs/>
          <w:color w:val="202020"/>
          <w:sz w:val="21"/>
          <w:szCs w:val="21"/>
        </w:rPr>
        <w:t>OCTOBER</w:t>
      </w:r>
      <w:r w:rsidRPr="008C2291">
        <w:rPr>
          <w:rFonts w:ascii="Arial" w:eastAsia="Times New Roman" w:hAnsi="Arial" w:cs="Arial"/>
          <w:bCs/>
          <w:color w:val="202020"/>
          <w:sz w:val="21"/>
          <w:szCs w:val="21"/>
        </w:rPr>
        <w:t> of senior year.  This gives students time to advance academically in junior year, and if their first results need improvement, the time to improve them.  It also enables students applying to highly competitive schools to take the SAT II subject tests that may be required by individual colleges in May, June or November.</w:t>
      </w:r>
      <w:r w:rsidRPr="008C2291">
        <w:rPr>
          <w:rFonts w:ascii="Arial" w:eastAsia="Times New Roman" w:hAnsi="Arial" w:cs="Arial"/>
          <w:bCs/>
          <w:color w:val="202020"/>
          <w:sz w:val="21"/>
          <w:szCs w:val="21"/>
        </w:rPr>
        <w:br/>
      </w:r>
      <w:r w:rsidRPr="00453468">
        <w:rPr>
          <w:rFonts w:ascii="Arial" w:eastAsia="Times New Roman" w:hAnsi="Arial" w:cs="Arial"/>
          <w:b/>
          <w:bCs/>
          <w:color w:val="202020"/>
          <w:sz w:val="21"/>
          <w:szCs w:val="21"/>
        </w:rPr>
        <w:t>To read more detailed information, go to: </w:t>
      </w:r>
      <w:hyperlink r:id="rId13" w:tgtFrame="_blank" w:history="1">
        <w:r w:rsidRPr="00453468">
          <w:rPr>
            <w:rFonts w:ascii="Arial" w:eastAsia="Times New Roman" w:hAnsi="Arial" w:cs="Arial"/>
            <w:b/>
            <w:bCs/>
            <w:color w:val="1155CC"/>
            <w:sz w:val="21"/>
            <w:szCs w:val="21"/>
            <w:u w:val="single"/>
          </w:rPr>
          <w:t>www.collegeboard.org</w:t>
        </w:r>
      </w:hyperlink>
      <w:r w:rsidRPr="00453468">
        <w:rPr>
          <w:rFonts w:ascii="Arial" w:eastAsia="Times New Roman" w:hAnsi="Arial" w:cs="Arial"/>
          <w:b/>
          <w:bCs/>
          <w:color w:val="202020"/>
          <w:sz w:val="21"/>
          <w:szCs w:val="21"/>
        </w:rPr>
        <w:t> for the SAT and </w:t>
      </w:r>
      <w:r w:rsidRPr="00453468">
        <w:rPr>
          <w:rFonts w:ascii="Arial" w:eastAsia="Times New Roman" w:hAnsi="Arial" w:cs="Arial"/>
          <w:b/>
          <w:bCs/>
          <w:color w:val="202020"/>
          <w:sz w:val="21"/>
          <w:szCs w:val="21"/>
        </w:rPr>
        <w:br/>
        <w:t>ACT </w:t>
      </w:r>
      <w:hyperlink r:id="rId14" w:tgtFrame="_blank" w:history="1">
        <w:r w:rsidRPr="00453468">
          <w:rPr>
            <w:rFonts w:ascii="Arial" w:eastAsia="Times New Roman" w:hAnsi="Arial" w:cs="Arial"/>
            <w:b/>
            <w:bCs/>
            <w:color w:val="1155CC"/>
            <w:sz w:val="21"/>
            <w:szCs w:val="21"/>
            <w:u w:val="single"/>
          </w:rPr>
          <w:t>www.act.org</w:t>
        </w:r>
      </w:hyperlink>
      <w:r w:rsidRPr="00453468">
        <w:rPr>
          <w:rFonts w:ascii="Arial" w:eastAsia="Times New Roman" w:hAnsi="Arial" w:cs="Arial"/>
          <w:b/>
          <w:bCs/>
          <w:color w:val="202020"/>
          <w:sz w:val="21"/>
          <w:szCs w:val="21"/>
        </w:rPr>
        <w:t> for the ACT.   Colleges view both tests equally!</w:t>
      </w:r>
    </w:p>
    <w:p w:rsidR="00207833" w:rsidRDefault="00207833" w:rsidP="00207833">
      <w:pPr>
        <w:spacing w:after="120" w:line="360" w:lineRule="auto"/>
        <w:outlineLvl w:val="1"/>
        <w:rPr>
          <w:rFonts w:ascii="Arial" w:eastAsia="Times New Roman" w:hAnsi="Arial" w:cs="Arial"/>
          <w:b/>
          <w:bCs/>
          <w:color w:val="202020"/>
          <w:sz w:val="21"/>
          <w:szCs w:val="21"/>
        </w:rPr>
      </w:pPr>
    </w:p>
    <w:p w:rsidR="00C80797" w:rsidRDefault="00C80797" w:rsidP="009E1C56">
      <w:pPr>
        <w:pBdr>
          <w:top w:val="single" w:sz="4" w:space="1" w:color="auto"/>
          <w:left w:val="single" w:sz="4" w:space="1" w:color="auto"/>
          <w:bottom w:val="single" w:sz="4" w:space="1" w:color="auto"/>
          <w:right w:val="single" w:sz="4" w:space="1" w:color="auto"/>
        </w:pBdr>
        <w:shd w:val="clear" w:color="auto" w:fill="FFFFFF"/>
        <w:jc w:val="center"/>
        <w:rPr>
          <w:rFonts w:ascii="Arial" w:eastAsia="Times New Roman" w:hAnsi="Arial" w:cs="Arial"/>
          <w:b/>
          <w:color w:val="FF0000"/>
          <w:sz w:val="21"/>
          <w:szCs w:val="21"/>
        </w:rPr>
      </w:pPr>
      <w:proofErr w:type="gramStart"/>
      <w:r w:rsidRPr="00BA63A4">
        <w:rPr>
          <w:rFonts w:ascii="Arial" w:eastAsia="Times New Roman" w:hAnsi="Arial" w:cs="Arial"/>
          <w:b/>
          <w:color w:val="FF0000"/>
          <w:sz w:val="21"/>
          <w:szCs w:val="21"/>
        </w:rPr>
        <w:lastRenderedPageBreak/>
        <w:t>CHANGE</w:t>
      </w:r>
      <w:r>
        <w:rPr>
          <w:rFonts w:ascii="Arial" w:eastAsia="Times New Roman" w:hAnsi="Arial" w:cs="Arial"/>
          <w:b/>
          <w:color w:val="FF0000"/>
          <w:sz w:val="21"/>
          <w:szCs w:val="21"/>
        </w:rPr>
        <w:t xml:space="preserve"> 3.</w:t>
      </w:r>
      <w:proofErr w:type="gramEnd"/>
    </w:p>
    <w:p w:rsidR="00133919" w:rsidRDefault="00133919" w:rsidP="00207833">
      <w:pPr>
        <w:pBdr>
          <w:top w:val="single" w:sz="4" w:space="1" w:color="auto"/>
          <w:left w:val="single" w:sz="4" w:space="1" w:color="auto"/>
          <w:bottom w:val="single" w:sz="4" w:space="1" w:color="auto"/>
          <w:right w:val="single" w:sz="4" w:space="1" w:color="auto"/>
        </w:pBdr>
        <w:spacing w:after="0" w:line="240" w:lineRule="auto"/>
        <w:outlineLvl w:val="1"/>
        <w:rPr>
          <w:rFonts w:ascii="Times New Roman" w:eastAsia="Times New Roman" w:hAnsi="Times New Roman" w:cs="Times New Roman"/>
          <w:bCs/>
          <w:color w:val="202020"/>
          <w:sz w:val="24"/>
          <w:szCs w:val="24"/>
        </w:rPr>
      </w:pPr>
      <w:r>
        <w:rPr>
          <w:rFonts w:ascii="Times New Roman" w:eastAsia="Times New Roman" w:hAnsi="Times New Roman" w:cs="Times New Roman"/>
          <w:bCs/>
          <w:color w:val="202020"/>
          <w:sz w:val="24"/>
          <w:szCs w:val="24"/>
        </w:rPr>
        <w:t>FINAN</w:t>
      </w:r>
      <w:r w:rsidR="00CB51C7">
        <w:rPr>
          <w:rFonts w:ascii="Times New Roman" w:eastAsia="Times New Roman" w:hAnsi="Times New Roman" w:cs="Times New Roman"/>
          <w:bCs/>
          <w:color w:val="202020"/>
          <w:sz w:val="24"/>
          <w:szCs w:val="24"/>
        </w:rPr>
        <w:t>CIAL AID</w:t>
      </w:r>
    </w:p>
    <w:p w:rsidR="00CB51C7" w:rsidRDefault="00CB51C7" w:rsidP="00207833">
      <w:pPr>
        <w:pBdr>
          <w:top w:val="single" w:sz="4" w:space="1" w:color="auto"/>
          <w:left w:val="single" w:sz="4" w:space="1" w:color="auto"/>
          <w:bottom w:val="single" w:sz="4" w:space="1" w:color="auto"/>
          <w:right w:val="single" w:sz="4" w:space="1" w:color="auto"/>
        </w:pBdr>
        <w:spacing w:after="100" w:afterAutospacing="1" w:line="240" w:lineRule="auto"/>
        <w:outlineLvl w:val="1"/>
        <w:rPr>
          <w:rFonts w:ascii="Times New Roman" w:eastAsia="Times New Roman" w:hAnsi="Times New Roman" w:cs="Times New Roman"/>
          <w:bCs/>
          <w:color w:val="202020"/>
          <w:sz w:val="24"/>
          <w:szCs w:val="24"/>
        </w:rPr>
      </w:pPr>
      <w:r>
        <w:rPr>
          <w:rFonts w:ascii="Times New Roman" w:eastAsia="Times New Roman" w:hAnsi="Times New Roman" w:cs="Times New Roman"/>
          <w:bCs/>
          <w:color w:val="202020"/>
          <w:sz w:val="24"/>
          <w:szCs w:val="24"/>
        </w:rPr>
        <w:t xml:space="preserve">This year there have been changes in the deadline date for FAFSA.  It is important for you to be aware of the changes for when you prepare to apply next year.  The deadline will be in </w:t>
      </w:r>
      <w:r w:rsidRPr="008C2291">
        <w:rPr>
          <w:rFonts w:ascii="Times New Roman" w:eastAsia="Times New Roman" w:hAnsi="Times New Roman" w:cs="Times New Roman"/>
          <w:b/>
          <w:bCs/>
          <w:color w:val="202020"/>
          <w:sz w:val="24"/>
          <w:szCs w:val="24"/>
        </w:rPr>
        <w:t>October</w:t>
      </w:r>
      <w:r>
        <w:rPr>
          <w:rFonts w:ascii="Times New Roman" w:eastAsia="Times New Roman" w:hAnsi="Times New Roman" w:cs="Times New Roman"/>
          <w:bCs/>
          <w:color w:val="202020"/>
          <w:sz w:val="24"/>
          <w:szCs w:val="24"/>
        </w:rPr>
        <w:t xml:space="preserve"> of your senior year.  </w:t>
      </w:r>
      <w:r w:rsidR="009E1C56">
        <w:rPr>
          <w:rFonts w:ascii="Times New Roman" w:eastAsia="Times New Roman" w:hAnsi="Times New Roman" w:cs="Times New Roman"/>
          <w:bCs/>
          <w:color w:val="202020"/>
          <w:sz w:val="24"/>
          <w:szCs w:val="24"/>
        </w:rPr>
        <w:t xml:space="preserve">We will follow up with you on </w:t>
      </w:r>
    </w:p>
    <w:p w:rsidR="00207833" w:rsidRDefault="00207833" w:rsidP="00207833">
      <w:pPr>
        <w:shd w:val="clear" w:color="auto" w:fill="FFFFFF"/>
        <w:rPr>
          <w:rFonts w:ascii="Arial" w:eastAsia="Times New Roman" w:hAnsi="Arial" w:cs="Arial"/>
          <w:bCs/>
          <w:sz w:val="24"/>
          <w:szCs w:val="24"/>
          <w:u w:val="single"/>
        </w:rPr>
      </w:pPr>
      <w:r>
        <w:rPr>
          <w:noProof/>
        </w:rPr>
        <w:drawing>
          <wp:inline distT="0" distB="0" distL="0" distR="0" wp14:anchorId="7F95002B" wp14:editId="12346C35">
            <wp:extent cx="2742621" cy="828675"/>
            <wp:effectExtent l="0" t="0" r="635" b="0"/>
            <wp:docPr id="17" name="Picture 17" descr="Image result for save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ave the da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828850"/>
                    </a:xfrm>
                    <a:prstGeom prst="rect">
                      <a:avLst/>
                    </a:prstGeom>
                    <a:noFill/>
                    <a:ln>
                      <a:noFill/>
                    </a:ln>
                  </pic:spPr>
                </pic:pic>
              </a:graphicData>
            </a:graphic>
          </wp:inline>
        </w:drawing>
      </w:r>
    </w:p>
    <w:p w:rsidR="00C2109E" w:rsidRDefault="00C2109E" w:rsidP="00207833">
      <w:pPr>
        <w:shd w:val="clear" w:color="auto" w:fill="FFFFFF"/>
        <w:rPr>
          <w:rFonts w:ascii="Arial" w:eastAsia="Times New Roman" w:hAnsi="Arial" w:cs="Arial"/>
          <w:bCs/>
          <w:sz w:val="20"/>
          <w:u w:val="single"/>
        </w:rPr>
      </w:pPr>
    </w:p>
    <w:p w:rsidR="00C80797" w:rsidRPr="00C2109E" w:rsidRDefault="00C80797" w:rsidP="00207833">
      <w:pPr>
        <w:shd w:val="clear" w:color="auto" w:fill="FFFFFF"/>
        <w:rPr>
          <w:rFonts w:ascii="Arial" w:eastAsia="Times New Roman" w:hAnsi="Arial" w:cs="Arial"/>
          <w:b/>
          <w:bCs/>
          <w:sz w:val="20"/>
          <w:u w:val="single"/>
        </w:rPr>
      </w:pPr>
      <w:r w:rsidRPr="00C2109E">
        <w:rPr>
          <w:rFonts w:ascii="Arial" w:eastAsia="Times New Roman" w:hAnsi="Arial" w:cs="Arial"/>
          <w:b/>
          <w:bCs/>
          <w:sz w:val="20"/>
          <w:u w:val="single"/>
        </w:rPr>
        <w:t>FINANCIAL AID NIGHT</w:t>
      </w:r>
    </w:p>
    <w:p w:rsidR="00C2109E" w:rsidRPr="00C2109E" w:rsidRDefault="00C2109E" w:rsidP="00207833">
      <w:pPr>
        <w:shd w:val="clear" w:color="auto" w:fill="FFFFFF"/>
        <w:rPr>
          <w:rFonts w:ascii="Arial" w:eastAsia="Times New Roman" w:hAnsi="Arial" w:cs="Arial"/>
          <w:bCs/>
          <w:sz w:val="20"/>
          <w:u w:val="single"/>
        </w:rPr>
      </w:pPr>
      <w:r>
        <w:rPr>
          <w:noProof/>
        </w:rPr>
        <w:drawing>
          <wp:inline distT="0" distB="0" distL="0" distR="0">
            <wp:extent cx="1304925" cy="533400"/>
            <wp:effectExtent l="0" t="0" r="9525" b="0"/>
            <wp:docPr id="18" name="Picture 18" descr="Image result for financial aid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financial aid n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6934" cy="534221"/>
                    </a:xfrm>
                    <a:prstGeom prst="rect">
                      <a:avLst/>
                    </a:prstGeom>
                    <a:noFill/>
                    <a:ln>
                      <a:noFill/>
                    </a:ln>
                  </pic:spPr>
                </pic:pic>
              </a:graphicData>
            </a:graphic>
          </wp:inline>
        </w:drawing>
      </w:r>
    </w:p>
    <w:p w:rsidR="00C80797" w:rsidRPr="00207833" w:rsidRDefault="00C80797" w:rsidP="00207833">
      <w:pPr>
        <w:shd w:val="clear" w:color="auto" w:fill="FFFFFF"/>
        <w:rPr>
          <w:rFonts w:ascii="Arial" w:eastAsia="Times New Roman" w:hAnsi="Arial" w:cs="Arial"/>
          <w:bCs/>
        </w:rPr>
      </w:pPr>
      <w:r w:rsidRPr="00207833">
        <w:rPr>
          <w:rFonts w:ascii="Arial" w:eastAsia="Times New Roman" w:hAnsi="Arial" w:cs="Arial"/>
          <w:bCs/>
        </w:rPr>
        <w:t xml:space="preserve">We will have a presentation of how to complete the FAFSA.  If you want to get to be ahead of the game, you are welcome to attend the meeting, which will be on </w:t>
      </w:r>
      <w:r w:rsidRPr="008C2291">
        <w:rPr>
          <w:rFonts w:ascii="Arial" w:eastAsia="Times New Roman" w:hAnsi="Arial" w:cs="Arial"/>
          <w:b/>
          <w:bCs/>
          <w:u w:val="single"/>
        </w:rPr>
        <w:t>Monday, October 17</w:t>
      </w:r>
      <w:r w:rsidRPr="008C2291">
        <w:rPr>
          <w:rFonts w:ascii="Arial" w:eastAsia="Times New Roman" w:hAnsi="Arial" w:cs="Arial"/>
          <w:b/>
          <w:bCs/>
          <w:u w:val="single"/>
          <w:vertAlign w:val="superscript"/>
        </w:rPr>
        <w:t>th</w:t>
      </w:r>
      <w:r w:rsidRPr="008C2291">
        <w:rPr>
          <w:rFonts w:ascii="Arial" w:eastAsia="Times New Roman" w:hAnsi="Arial" w:cs="Arial"/>
          <w:b/>
          <w:bCs/>
          <w:u w:val="single"/>
        </w:rPr>
        <w:t xml:space="preserve"> at 6:00pm</w:t>
      </w:r>
      <w:r w:rsidRPr="008C2291">
        <w:rPr>
          <w:rFonts w:ascii="Arial" w:eastAsia="Times New Roman" w:hAnsi="Arial" w:cs="Arial"/>
          <w:b/>
          <w:bCs/>
        </w:rPr>
        <w:t>.</w:t>
      </w:r>
      <w:r w:rsidRPr="00207833">
        <w:rPr>
          <w:rFonts w:ascii="Arial" w:eastAsia="Times New Roman" w:hAnsi="Arial" w:cs="Arial"/>
          <w:bCs/>
        </w:rPr>
        <w:t xml:space="preserve">  Both students and parents are welcome.</w:t>
      </w:r>
    </w:p>
    <w:p w:rsidR="00C2109E" w:rsidRDefault="00C2109E" w:rsidP="00207833">
      <w:pPr>
        <w:shd w:val="clear" w:color="auto" w:fill="FFFFFF"/>
        <w:rPr>
          <w:rFonts w:ascii="Arial" w:eastAsia="Times New Roman" w:hAnsi="Arial" w:cs="Arial"/>
          <w:b/>
          <w:bCs/>
          <w:sz w:val="24"/>
          <w:szCs w:val="24"/>
          <w:u w:val="single"/>
        </w:rPr>
      </w:pPr>
    </w:p>
    <w:p w:rsidR="00C80797" w:rsidRDefault="00C80797" w:rsidP="00207833">
      <w:pPr>
        <w:shd w:val="clear" w:color="auto" w:fill="FFFFFF"/>
        <w:rPr>
          <w:rFonts w:ascii="Arial" w:eastAsia="Times New Roman" w:hAnsi="Arial" w:cs="Arial"/>
          <w:b/>
          <w:bCs/>
          <w:sz w:val="24"/>
          <w:szCs w:val="24"/>
          <w:u w:val="single"/>
        </w:rPr>
      </w:pPr>
      <w:r w:rsidRPr="00C2109E">
        <w:rPr>
          <w:rFonts w:ascii="Arial" w:eastAsia="Times New Roman" w:hAnsi="Arial" w:cs="Arial"/>
          <w:b/>
          <w:bCs/>
          <w:sz w:val="24"/>
          <w:szCs w:val="24"/>
          <w:u w:val="single"/>
        </w:rPr>
        <w:t>SAT Vs. the ACT</w:t>
      </w:r>
      <w:r w:rsidR="00C2109E">
        <w:rPr>
          <w:rFonts w:ascii="Arial" w:eastAsia="Times New Roman" w:hAnsi="Arial" w:cs="Arial"/>
          <w:b/>
          <w:bCs/>
          <w:sz w:val="24"/>
          <w:szCs w:val="24"/>
          <w:u w:val="single"/>
        </w:rPr>
        <w:t xml:space="preserve"> Kaplan </w:t>
      </w:r>
      <w:proofErr w:type="spellStart"/>
      <w:r w:rsidR="00C2109E">
        <w:rPr>
          <w:rFonts w:ascii="Arial" w:eastAsia="Times New Roman" w:hAnsi="Arial" w:cs="Arial"/>
          <w:b/>
          <w:bCs/>
          <w:sz w:val="24"/>
          <w:szCs w:val="24"/>
          <w:u w:val="single"/>
        </w:rPr>
        <w:t>Presentaion</w:t>
      </w:r>
      <w:proofErr w:type="spellEnd"/>
      <w:r w:rsidRPr="00C2109E">
        <w:rPr>
          <w:rFonts w:ascii="Arial" w:eastAsia="Times New Roman" w:hAnsi="Arial" w:cs="Arial"/>
          <w:b/>
          <w:bCs/>
          <w:sz w:val="24"/>
          <w:szCs w:val="24"/>
          <w:u w:val="single"/>
        </w:rPr>
        <w:t xml:space="preserve"> </w:t>
      </w:r>
    </w:p>
    <w:p w:rsidR="00C2109E" w:rsidRPr="00C2109E" w:rsidRDefault="00C2109E" w:rsidP="00207833">
      <w:pPr>
        <w:shd w:val="clear" w:color="auto" w:fill="FFFFFF"/>
        <w:rPr>
          <w:rFonts w:ascii="Arial" w:eastAsia="Times New Roman" w:hAnsi="Arial" w:cs="Arial"/>
          <w:b/>
          <w:bCs/>
          <w:sz w:val="24"/>
          <w:szCs w:val="24"/>
          <w:u w:val="single"/>
        </w:rPr>
      </w:pPr>
      <w:r>
        <w:rPr>
          <w:noProof/>
        </w:rPr>
        <w:drawing>
          <wp:inline distT="0" distB="0" distL="0" distR="0">
            <wp:extent cx="1381125" cy="552450"/>
            <wp:effectExtent l="0" t="0" r="9525" b="0"/>
            <wp:docPr id="19" name="Picture 19" descr="Image result for sat v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at vs a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2298" cy="552919"/>
                    </a:xfrm>
                    <a:prstGeom prst="rect">
                      <a:avLst/>
                    </a:prstGeom>
                    <a:noFill/>
                    <a:ln>
                      <a:noFill/>
                    </a:ln>
                  </pic:spPr>
                </pic:pic>
              </a:graphicData>
            </a:graphic>
          </wp:inline>
        </w:drawing>
      </w:r>
    </w:p>
    <w:p w:rsidR="00C80797" w:rsidRDefault="006C1ACF" w:rsidP="00207833">
      <w:pPr>
        <w:shd w:val="clear" w:color="auto" w:fill="FFFFFF"/>
        <w:rPr>
          <w:rFonts w:ascii="Arial" w:eastAsia="Times New Roman" w:hAnsi="Arial" w:cs="Arial"/>
          <w:bCs/>
          <w:sz w:val="24"/>
          <w:szCs w:val="24"/>
        </w:rPr>
      </w:pPr>
      <w:r>
        <w:rPr>
          <w:rFonts w:ascii="Arial" w:eastAsia="Times New Roman" w:hAnsi="Arial" w:cs="Arial"/>
          <w:bCs/>
          <w:sz w:val="24"/>
          <w:szCs w:val="24"/>
        </w:rPr>
        <w:t xml:space="preserve">BCCHS will have a presentation </w:t>
      </w:r>
      <w:r w:rsidR="00C80797">
        <w:rPr>
          <w:rFonts w:ascii="Arial" w:eastAsia="Times New Roman" w:hAnsi="Arial" w:cs="Arial"/>
          <w:bCs/>
          <w:sz w:val="24"/>
          <w:szCs w:val="24"/>
        </w:rPr>
        <w:t xml:space="preserve">by Kaplan </w:t>
      </w:r>
      <w:r>
        <w:rPr>
          <w:rFonts w:ascii="Arial" w:eastAsia="Times New Roman" w:hAnsi="Arial" w:cs="Arial"/>
          <w:bCs/>
          <w:sz w:val="24"/>
          <w:szCs w:val="24"/>
        </w:rPr>
        <w:t xml:space="preserve">on the SAT </w:t>
      </w:r>
      <w:proofErr w:type="gramStart"/>
      <w:r>
        <w:rPr>
          <w:rFonts w:ascii="Arial" w:eastAsia="Times New Roman" w:hAnsi="Arial" w:cs="Arial"/>
          <w:bCs/>
          <w:sz w:val="24"/>
          <w:szCs w:val="24"/>
        </w:rPr>
        <w:t>Vs</w:t>
      </w:r>
      <w:proofErr w:type="gramEnd"/>
      <w:r>
        <w:rPr>
          <w:rFonts w:ascii="Arial" w:eastAsia="Times New Roman" w:hAnsi="Arial" w:cs="Arial"/>
          <w:bCs/>
          <w:sz w:val="24"/>
          <w:szCs w:val="24"/>
        </w:rPr>
        <w:t xml:space="preserve">. the ACT.   This will take place </w:t>
      </w:r>
      <w:r w:rsidR="00C80797">
        <w:rPr>
          <w:rFonts w:ascii="Arial" w:eastAsia="Times New Roman" w:hAnsi="Arial" w:cs="Arial"/>
          <w:bCs/>
          <w:sz w:val="24"/>
          <w:szCs w:val="24"/>
        </w:rPr>
        <w:t xml:space="preserve">at BCCHS </w:t>
      </w:r>
      <w:r>
        <w:rPr>
          <w:rFonts w:ascii="Arial" w:eastAsia="Times New Roman" w:hAnsi="Arial" w:cs="Arial"/>
          <w:bCs/>
          <w:sz w:val="24"/>
          <w:szCs w:val="24"/>
        </w:rPr>
        <w:t xml:space="preserve">on: </w:t>
      </w:r>
      <w:r w:rsidRPr="00C80797">
        <w:rPr>
          <w:rFonts w:ascii="Arial" w:eastAsia="Times New Roman" w:hAnsi="Arial" w:cs="Arial"/>
          <w:b/>
          <w:bCs/>
          <w:sz w:val="24"/>
          <w:szCs w:val="24"/>
        </w:rPr>
        <w:t>Thursday, November 10</w:t>
      </w:r>
      <w:r w:rsidRPr="00C80797">
        <w:rPr>
          <w:rFonts w:ascii="Arial" w:eastAsia="Times New Roman" w:hAnsi="Arial" w:cs="Arial"/>
          <w:b/>
          <w:bCs/>
          <w:sz w:val="24"/>
          <w:szCs w:val="24"/>
          <w:vertAlign w:val="superscript"/>
        </w:rPr>
        <w:t>th</w:t>
      </w:r>
      <w:r w:rsidR="00C80797" w:rsidRPr="00C80797">
        <w:rPr>
          <w:rFonts w:ascii="Arial" w:eastAsia="Times New Roman" w:hAnsi="Arial" w:cs="Arial"/>
          <w:b/>
          <w:bCs/>
          <w:sz w:val="24"/>
          <w:szCs w:val="24"/>
        </w:rPr>
        <w:t xml:space="preserve"> at 6:00pm.</w:t>
      </w:r>
      <w:r w:rsidR="00C80797">
        <w:rPr>
          <w:rFonts w:ascii="Arial" w:eastAsia="Times New Roman" w:hAnsi="Arial" w:cs="Arial"/>
          <w:bCs/>
          <w:sz w:val="24"/>
          <w:szCs w:val="24"/>
        </w:rPr>
        <w:t xml:space="preserve">  The event is for both juniors and parents/guardians</w:t>
      </w:r>
    </w:p>
    <w:p w:rsidR="00C2109E" w:rsidRDefault="00C2109E" w:rsidP="00207833">
      <w:pPr>
        <w:shd w:val="clear" w:color="auto" w:fill="FFFFFF"/>
        <w:rPr>
          <w:rFonts w:ascii="Arial" w:eastAsia="Times New Roman" w:hAnsi="Arial" w:cs="Arial"/>
          <w:bCs/>
          <w:sz w:val="24"/>
          <w:szCs w:val="24"/>
        </w:rPr>
      </w:pPr>
    </w:p>
    <w:p w:rsidR="00C2109E" w:rsidRDefault="00C2109E" w:rsidP="00207833">
      <w:pPr>
        <w:shd w:val="clear" w:color="auto" w:fill="FFFFFF"/>
        <w:rPr>
          <w:rFonts w:ascii="Arial" w:eastAsia="Times New Roman" w:hAnsi="Arial" w:cs="Arial"/>
          <w:bCs/>
          <w:sz w:val="24"/>
          <w:szCs w:val="24"/>
        </w:rPr>
      </w:pPr>
    </w:p>
    <w:p w:rsidR="003E0BA9" w:rsidRDefault="00C80797" w:rsidP="00207833">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b/>
          <w:color w:val="FF0000"/>
          <w:sz w:val="21"/>
          <w:szCs w:val="21"/>
        </w:rPr>
      </w:pPr>
      <w:proofErr w:type="gramStart"/>
      <w:r>
        <w:rPr>
          <w:rFonts w:ascii="Arial" w:eastAsia="Times New Roman" w:hAnsi="Arial" w:cs="Arial"/>
          <w:bCs/>
          <w:sz w:val="24"/>
          <w:szCs w:val="24"/>
        </w:rPr>
        <w:t>.</w:t>
      </w:r>
      <w:r w:rsidR="003E0BA9" w:rsidRPr="009E1C56">
        <w:rPr>
          <w:rFonts w:ascii="Arial" w:eastAsia="Times New Roman" w:hAnsi="Arial" w:cs="Arial"/>
          <w:b/>
          <w:color w:val="FF0000"/>
          <w:sz w:val="21"/>
          <w:szCs w:val="21"/>
        </w:rPr>
        <w:t>CHANGE 4.</w:t>
      </w:r>
      <w:proofErr w:type="gramEnd"/>
    </w:p>
    <w:p w:rsidR="009E1C56" w:rsidRPr="00207833" w:rsidRDefault="00207833" w:rsidP="00207833">
      <w:pPr>
        <w:pBdr>
          <w:top w:val="single" w:sz="4" w:space="1" w:color="auto"/>
          <w:left w:val="single" w:sz="4" w:space="4" w:color="auto"/>
          <w:bottom w:val="single" w:sz="4" w:space="1" w:color="auto"/>
          <w:right w:val="single" w:sz="4" w:space="4" w:color="auto"/>
        </w:pBdr>
        <w:shd w:val="clear" w:color="auto" w:fill="FFFFFF"/>
        <w:rPr>
          <w:rFonts w:ascii="Arial Black" w:eastAsia="Times New Roman" w:hAnsi="Arial Black" w:cs="Arial"/>
          <w:b/>
          <w:sz w:val="21"/>
          <w:szCs w:val="21"/>
        </w:rPr>
      </w:pPr>
      <w:r w:rsidRPr="00207833">
        <w:rPr>
          <w:rFonts w:ascii="Arial Black" w:eastAsia="Times New Roman" w:hAnsi="Arial Black" w:cs="Arial"/>
          <w:b/>
          <w:sz w:val="21"/>
          <w:szCs w:val="21"/>
        </w:rPr>
        <w:t>College Representative Visits</w:t>
      </w:r>
    </w:p>
    <w:p w:rsidR="00CB51C7" w:rsidRDefault="003E0BA9" w:rsidP="002078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Every fall College Representatives come to visit our school.  It is a great opportunity to find out about a college.  These meeting have been for seniors, but we will open up these meetings to </w:t>
      </w:r>
      <w:r w:rsidRPr="008C2291">
        <w:rPr>
          <w:rFonts w:ascii="Times New Roman" w:eastAsia="Times New Roman" w:hAnsi="Times New Roman" w:cs="Times New Roman"/>
          <w:color w:val="FF0000"/>
          <w:sz w:val="20"/>
          <w:szCs w:val="20"/>
          <w:u w:val="single"/>
        </w:rPr>
        <w:t>juniors who have a free at the time of the visit</w:t>
      </w:r>
      <w:r>
        <w:rPr>
          <w:rFonts w:ascii="Times New Roman" w:eastAsia="Times New Roman" w:hAnsi="Times New Roman" w:cs="Times New Roman"/>
          <w:color w:val="000000"/>
          <w:sz w:val="20"/>
          <w:szCs w:val="20"/>
        </w:rPr>
        <w:t xml:space="preserve">.  You should not miss a class to attend these meetings. </w:t>
      </w:r>
      <w:r w:rsidR="00CB51C7" w:rsidRPr="00563D21">
        <w:rPr>
          <w:rFonts w:ascii="Times New Roman" w:eastAsia="Times New Roman" w:hAnsi="Times New Roman" w:cs="Times New Roman"/>
          <w:color w:val="000000"/>
          <w:sz w:val="20"/>
          <w:szCs w:val="20"/>
        </w:rPr>
        <w:t xml:space="preserve"> Please check the College Office bulletin board to </w:t>
      </w:r>
      <w:r w:rsidR="00CB51C7" w:rsidRPr="009D5087">
        <w:rPr>
          <w:rFonts w:ascii="Times New Roman" w:eastAsia="Times New Roman" w:hAnsi="Times New Roman" w:cs="Times New Roman"/>
          <w:b/>
          <w:color w:val="000000"/>
          <w:sz w:val="20"/>
          <w:szCs w:val="20"/>
        </w:rPr>
        <w:t>sign up</w:t>
      </w:r>
      <w:r w:rsidR="00CB51C7" w:rsidRPr="00563D21">
        <w:rPr>
          <w:rFonts w:ascii="Times New Roman" w:eastAsia="Times New Roman" w:hAnsi="Times New Roman" w:cs="Times New Roman"/>
          <w:color w:val="000000"/>
          <w:sz w:val="20"/>
          <w:szCs w:val="20"/>
        </w:rPr>
        <w:t xml:space="preserve"> for the visits and to determine the locations. </w:t>
      </w:r>
      <w:r>
        <w:rPr>
          <w:rFonts w:ascii="Times New Roman" w:eastAsia="Times New Roman" w:hAnsi="Times New Roman" w:cs="Times New Roman"/>
          <w:color w:val="000000"/>
          <w:sz w:val="20"/>
          <w:szCs w:val="20"/>
        </w:rPr>
        <w:t>The l</w:t>
      </w:r>
      <w:r w:rsidR="001A08D1">
        <w:rPr>
          <w:rFonts w:ascii="Times New Roman" w:eastAsia="Times New Roman" w:hAnsi="Times New Roman" w:cs="Times New Roman"/>
          <w:color w:val="000000"/>
          <w:sz w:val="20"/>
          <w:szCs w:val="20"/>
        </w:rPr>
        <w:t xml:space="preserve">isting will be </w:t>
      </w:r>
      <w:proofErr w:type="gramStart"/>
      <w:r w:rsidR="001A08D1">
        <w:rPr>
          <w:rFonts w:ascii="Times New Roman" w:eastAsia="Times New Roman" w:hAnsi="Times New Roman" w:cs="Times New Roman"/>
          <w:color w:val="000000"/>
          <w:sz w:val="20"/>
          <w:szCs w:val="20"/>
        </w:rPr>
        <w:t>updated ,</w:t>
      </w:r>
      <w:proofErr w:type="gramEnd"/>
      <w:r w:rsidR="001A08D1">
        <w:rPr>
          <w:rFonts w:ascii="Times New Roman" w:eastAsia="Times New Roman" w:hAnsi="Times New Roman" w:cs="Times New Roman"/>
          <w:color w:val="000000"/>
          <w:sz w:val="20"/>
          <w:szCs w:val="20"/>
        </w:rPr>
        <w:t xml:space="preserve"> so check the listing regularly.</w:t>
      </w:r>
    </w:p>
    <w:p w:rsidR="00207833" w:rsidRDefault="00207833" w:rsidP="00CB51C7">
      <w:pPr>
        <w:spacing w:after="0" w:line="240" w:lineRule="auto"/>
        <w:rPr>
          <w:rFonts w:ascii="Arial Black" w:eastAsia="Times New Roman" w:hAnsi="Arial Black" w:cs="Arial"/>
          <w:b/>
          <w:sz w:val="21"/>
          <w:szCs w:val="21"/>
        </w:rPr>
      </w:pPr>
    </w:p>
    <w:p w:rsidR="001A08D1" w:rsidRDefault="00207833" w:rsidP="00CB51C7">
      <w:pPr>
        <w:spacing w:after="0" w:line="240" w:lineRule="auto"/>
        <w:rPr>
          <w:rFonts w:ascii="Times New Roman" w:eastAsia="Times New Roman" w:hAnsi="Times New Roman" w:cs="Times New Roman"/>
          <w:b/>
          <w:bCs/>
          <w:color w:val="000000"/>
          <w:sz w:val="20"/>
          <w:szCs w:val="20"/>
          <w:u w:val="single"/>
        </w:rPr>
      </w:pPr>
      <w:r w:rsidRPr="00207833">
        <w:rPr>
          <w:rFonts w:ascii="Arial Black" w:eastAsia="Times New Roman" w:hAnsi="Arial Black" w:cs="Arial"/>
          <w:b/>
          <w:sz w:val="21"/>
          <w:szCs w:val="21"/>
        </w:rPr>
        <w:t>College Representative</w:t>
      </w:r>
      <w:r>
        <w:rPr>
          <w:rFonts w:ascii="Arial Black" w:eastAsia="Times New Roman" w:hAnsi="Arial Black" w:cs="Arial"/>
          <w:b/>
          <w:sz w:val="21"/>
          <w:szCs w:val="21"/>
        </w:rPr>
        <w:t xml:space="preserve"> Visit </w:t>
      </w:r>
      <w:r w:rsidR="008C2291">
        <w:rPr>
          <w:rFonts w:ascii="Arial Black" w:eastAsia="Times New Roman" w:hAnsi="Arial Black" w:cs="Arial"/>
          <w:b/>
          <w:sz w:val="21"/>
          <w:szCs w:val="21"/>
        </w:rPr>
        <w:t>Schedule</w:t>
      </w:r>
    </w:p>
    <w:tbl>
      <w:tblPr>
        <w:tblStyle w:val="TableGrid"/>
        <w:tblW w:w="0" w:type="auto"/>
        <w:tblLook w:val="00A0" w:firstRow="1" w:lastRow="0" w:firstColumn="1" w:lastColumn="0" w:noHBand="0" w:noVBand="0"/>
      </w:tblPr>
      <w:tblGrid>
        <w:gridCol w:w="809"/>
        <w:gridCol w:w="2000"/>
        <w:gridCol w:w="797"/>
        <w:gridCol w:w="930"/>
      </w:tblGrid>
      <w:tr w:rsidR="00CB51C7" w:rsidRPr="00EB1E10" w:rsidTr="008C2291">
        <w:tc>
          <w:tcPr>
            <w:tcW w:w="809" w:type="dxa"/>
          </w:tcPr>
          <w:p w:rsidR="00CB51C7" w:rsidRPr="00EB1E10" w:rsidRDefault="00CB51C7" w:rsidP="00345E79">
            <w:pPr>
              <w:rPr>
                <w:rFonts w:ascii="Comic Sans MS" w:hAnsi="Comic Sans MS"/>
                <w:b/>
              </w:rPr>
            </w:pPr>
            <w:r w:rsidRPr="00EB1E10">
              <w:rPr>
                <w:rFonts w:ascii="Comic Sans MS" w:hAnsi="Comic Sans MS"/>
                <w:b/>
              </w:rPr>
              <w:t>Date</w:t>
            </w:r>
          </w:p>
        </w:tc>
        <w:tc>
          <w:tcPr>
            <w:tcW w:w="2000" w:type="dxa"/>
          </w:tcPr>
          <w:p w:rsidR="00CB51C7" w:rsidRPr="00EB1E10" w:rsidRDefault="00CB51C7" w:rsidP="00345E79">
            <w:pPr>
              <w:rPr>
                <w:rFonts w:ascii="Comic Sans MS" w:hAnsi="Comic Sans MS"/>
                <w:b/>
              </w:rPr>
            </w:pPr>
            <w:r>
              <w:rPr>
                <w:rFonts w:ascii="Comic Sans MS" w:hAnsi="Comic Sans MS"/>
                <w:b/>
              </w:rPr>
              <w:t xml:space="preserve">   </w:t>
            </w:r>
            <w:r w:rsidRPr="00EB1E10">
              <w:rPr>
                <w:rFonts w:ascii="Comic Sans MS" w:hAnsi="Comic Sans MS"/>
                <w:b/>
              </w:rPr>
              <w:t>College</w:t>
            </w:r>
          </w:p>
        </w:tc>
        <w:tc>
          <w:tcPr>
            <w:tcW w:w="797" w:type="dxa"/>
          </w:tcPr>
          <w:p w:rsidR="00CB51C7" w:rsidRPr="00EB1E10" w:rsidRDefault="00CB51C7" w:rsidP="00345E79">
            <w:pPr>
              <w:rPr>
                <w:rFonts w:ascii="Comic Sans MS" w:hAnsi="Comic Sans MS"/>
                <w:b/>
              </w:rPr>
            </w:pPr>
            <w:r w:rsidRPr="00EB1E10">
              <w:rPr>
                <w:rFonts w:ascii="Comic Sans MS" w:hAnsi="Comic Sans MS"/>
                <w:b/>
              </w:rPr>
              <w:t>Time</w:t>
            </w:r>
          </w:p>
        </w:tc>
        <w:tc>
          <w:tcPr>
            <w:tcW w:w="930" w:type="dxa"/>
          </w:tcPr>
          <w:p w:rsidR="00CB51C7" w:rsidRPr="00EB1E10" w:rsidRDefault="00CB51C7" w:rsidP="00345E79">
            <w:pPr>
              <w:rPr>
                <w:rFonts w:ascii="Comic Sans MS" w:hAnsi="Comic Sans MS"/>
                <w:b/>
              </w:rPr>
            </w:pPr>
            <w:r w:rsidRPr="00EB1E10">
              <w:rPr>
                <w:rFonts w:ascii="Comic Sans MS" w:hAnsi="Comic Sans MS"/>
                <w:b/>
              </w:rPr>
              <w:t>Room</w:t>
            </w:r>
          </w:p>
        </w:tc>
      </w:tr>
      <w:tr w:rsidR="00CB51C7" w:rsidTr="008C2291">
        <w:tc>
          <w:tcPr>
            <w:tcW w:w="809" w:type="dxa"/>
          </w:tcPr>
          <w:p w:rsidR="00CB51C7" w:rsidRDefault="00CB51C7" w:rsidP="00345E79">
            <w:r>
              <w:t>9/19</w:t>
            </w:r>
          </w:p>
        </w:tc>
        <w:tc>
          <w:tcPr>
            <w:tcW w:w="2000" w:type="dxa"/>
          </w:tcPr>
          <w:p w:rsidR="00CB51C7" w:rsidRDefault="00CB51C7" w:rsidP="00345E79">
            <w:r>
              <w:t>Boston University</w:t>
            </w:r>
          </w:p>
        </w:tc>
        <w:tc>
          <w:tcPr>
            <w:tcW w:w="797" w:type="dxa"/>
          </w:tcPr>
          <w:p w:rsidR="00CB51C7" w:rsidRDefault="00CB51C7" w:rsidP="00345E79">
            <w:r>
              <w:t>2:00</w:t>
            </w:r>
          </w:p>
        </w:tc>
        <w:tc>
          <w:tcPr>
            <w:tcW w:w="930" w:type="dxa"/>
          </w:tcPr>
          <w:p w:rsidR="00CB51C7" w:rsidRDefault="00CB51C7" w:rsidP="00345E79">
            <w:r>
              <w:t>TBA</w:t>
            </w:r>
          </w:p>
        </w:tc>
      </w:tr>
      <w:tr w:rsidR="00CB51C7" w:rsidTr="008C2291">
        <w:tc>
          <w:tcPr>
            <w:tcW w:w="809" w:type="dxa"/>
          </w:tcPr>
          <w:p w:rsidR="00CB51C7" w:rsidRDefault="00CB51C7" w:rsidP="00345E79">
            <w:r>
              <w:t>9/23</w:t>
            </w:r>
          </w:p>
        </w:tc>
        <w:tc>
          <w:tcPr>
            <w:tcW w:w="2000" w:type="dxa"/>
          </w:tcPr>
          <w:p w:rsidR="00CB51C7" w:rsidRDefault="00CB51C7" w:rsidP="00345E79">
            <w:r>
              <w:t>Rutgers University</w:t>
            </w:r>
          </w:p>
        </w:tc>
        <w:tc>
          <w:tcPr>
            <w:tcW w:w="797" w:type="dxa"/>
          </w:tcPr>
          <w:p w:rsidR="00CB51C7" w:rsidRDefault="00CB51C7" w:rsidP="00345E79">
            <w:r>
              <w:t>12:30</w:t>
            </w:r>
          </w:p>
        </w:tc>
        <w:tc>
          <w:tcPr>
            <w:tcW w:w="930" w:type="dxa"/>
          </w:tcPr>
          <w:p w:rsidR="00CB51C7" w:rsidRDefault="00CB51C7" w:rsidP="00345E79">
            <w:r>
              <w:t>TBA</w:t>
            </w:r>
          </w:p>
        </w:tc>
      </w:tr>
      <w:tr w:rsidR="00CB51C7" w:rsidTr="008C2291">
        <w:tc>
          <w:tcPr>
            <w:tcW w:w="809" w:type="dxa"/>
          </w:tcPr>
          <w:p w:rsidR="00CB51C7" w:rsidRDefault="00CB51C7" w:rsidP="00345E79">
            <w:r>
              <w:t>9/26</w:t>
            </w:r>
          </w:p>
        </w:tc>
        <w:tc>
          <w:tcPr>
            <w:tcW w:w="2000" w:type="dxa"/>
          </w:tcPr>
          <w:p w:rsidR="00CB51C7" w:rsidRDefault="00CB51C7" w:rsidP="00345E79">
            <w:r>
              <w:t>Pace University</w:t>
            </w:r>
          </w:p>
        </w:tc>
        <w:tc>
          <w:tcPr>
            <w:tcW w:w="797" w:type="dxa"/>
          </w:tcPr>
          <w:p w:rsidR="00CB51C7" w:rsidRDefault="00CB51C7" w:rsidP="00345E79">
            <w:r>
              <w:t>8:30</w:t>
            </w:r>
          </w:p>
        </w:tc>
        <w:tc>
          <w:tcPr>
            <w:tcW w:w="930" w:type="dxa"/>
          </w:tcPr>
          <w:p w:rsidR="00CB51C7" w:rsidRDefault="00CB51C7" w:rsidP="00345E79">
            <w:r>
              <w:t>TBA</w:t>
            </w:r>
          </w:p>
        </w:tc>
      </w:tr>
      <w:tr w:rsidR="00CB51C7" w:rsidTr="008C2291">
        <w:tc>
          <w:tcPr>
            <w:tcW w:w="809" w:type="dxa"/>
          </w:tcPr>
          <w:p w:rsidR="00CB51C7" w:rsidRDefault="00CB51C7" w:rsidP="00345E79">
            <w:r>
              <w:t>9/26</w:t>
            </w:r>
          </w:p>
        </w:tc>
        <w:tc>
          <w:tcPr>
            <w:tcW w:w="2000" w:type="dxa"/>
          </w:tcPr>
          <w:p w:rsidR="00CB51C7" w:rsidRDefault="00CB51C7" w:rsidP="00345E79">
            <w:r>
              <w:t>Univ. of Bridgeport</w:t>
            </w:r>
          </w:p>
        </w:tc>
        <w:tc>
          <w:tcPr>
            <w:tcW w:w="797" w:type="dxa"/>
          </w:tcPr>
          <w:p w:rsidR="00CB51C7" w:rsidRDefault="008C2291" w:rsidP="00345E79">
            <w:r>
              <w:t>10:00</w:t>
            </w:r>
          </w:p>
        </w:tc>
        <w:tc>
          <w:tcPr>
            <w:tcW w:w="930" w:type="dxa"/>
          </w:tcPr>
          <w:p w:rsidR="00CB51C7" w:rsidRDefault="00CB51C7" w:rsidP="00345E79">
            <w:r>
              <w:t>TBA</w:t>
            </w:r>
          </w:p>
        </w:tc>
      </w:tr>
      <w:tr w:rsidR="008C2291" w:rsidTr="008C2291">
        <w:tc>
          <w:tcPr>
            <w:tcW w:w="809" w:type="dxa"/>
          </w:tcPr>
          <w:p w:rsidR="008C2291" w:rsidRDefault="008C2291" w:rsidP="00345E79">
            <w:r>
              <w:t>9/27</w:t>
            </w:r>
          </w:p>
        </w:tc>
        <w:tc>
          <w:tcPr>
            <w:tcW w:w="2000" w:type="dxa"/>
          </w:tcPr>
          <w:p w:rsidR="008C2291" w:rsidRDefault="008C2291" w:rsidP="00345E79">
            <w:r>
              <w:t>Penn State</w:t>
            </w:r>
          </w:p>
        </w:tc>
        <w:tc>
          <w:tcPr>
            <w:tcW w:w="797" w:type="dxa"/>
          </w:tcPr>
          <w:p w:rsidR="008C2291" w:rsidRDefault="008C2291" w:rsidP="00345E79">
            <w:r>
              <w:t>10:06</w:t>
            </w:r>
          </w:p>
        </w:tc>
        <w:tc>
          <w:tcPr>
            <w:tcW w:w="930" w:type="dxa"/>
          </w:tcPr>
          <w:p w:rsidR="008C2291" w:rsidRDefault="008C2291" w:rsidP="00345E79">
            <w:r>
              <w:t>TBA</w:t>
            </w:r>
          </w:p>
        </w:tc>
      </w:tr>
      <w:tr w:rsidR="00CB51C7" w:rsidTr="008C2291">
        <w:tc>
          <w:tcPr>
            <w:tcW w:w="809" w:type="dxa"/>
          </w:tcPr>
          <w:p w:rsidR="00CB51C7" w:rsidRDefault="00CB51C7" w:rsidP="00345E79">
            <w:r>
              <w:t>9/27</w:t>
            </w:r>
          </w:p>
        </w:tc>
        <w:tc>
          <w:tcPr>
            <w:tcW w:w="2000" w:type="dxa"/>
          </w:tcPr>
          <w:p w:rsidR="00CB51C7" w:rsidRDefault="00CB51C7" w:rsidP="00345E79">
            <w:r>
              <w:t>Hobart William Smith</w:t>
            </w:r>
          </w:p>
        </w:tc>
        <w:tc>
          <w:tcPr>
            <w:tcW w:w="797" w:type="dxa"/>
          </w:tcPr>
          <w:p w:rsidR="00CB51C7" w:rsidRDefault="00CB51C7" w:rsidP="00345E79">
            <w:r>
              <w:t>11:00</w:t>
            </w:r>
          </w:p>
        </w:tc>
        <w:tc>
          <w:tcPr>
            <w:tcW w:w="930" w:type="dxa"/>
          </w:tcPr>
          <w:p w:rsidR="00CB51C7" w:rsidRDefault="00CB51C7" w:rsidP="00345E79">
            <w:r>
              <w:t>TBA</w:t>
            </w:r>
          </w:p>
        </w:tc>
      </w:tr>
      <w:tr w:rsidR="00CB51C7" w:rsidTr="008C2291">
        <w:tc>
          <w:tcPr>
            <w:tcW w:w="809" w:type="dxa"/>
          </w:tcPr>
          <w:p w:rsidR="00CB51C7" w:rsidRDefault="00CB51C7" w:rsidP="00345E79">
            <w:r>
              <w:t>9/28</w:t>
            </w:r>
          </w:p>
        </w:tc>
        <w:tc>
          <w:tcPr>
            <w:tcW w:w="2000" w:type="dxa"/>
          </w:tcPr>
          <w:p w:rsidR="00CB51C7" w:rsidRDefault="00CB51C7" w:rsidP="00345E79">
            <w:r>
              <w:t>Mt. Holyoke</w:t>
            </w:r>
          </w:p>
        </w:tc>
        <w:tc>
          <w:tcPr>
            <w:tcW w:w="797" w:type="dxa"/>
          </w:tcPr>
          <w:p w:rsidR="00CB51C7" w:rsidRDefault="00CB51C7" w:rsidP="00345E79">
            <w:r>
              <w:t>11:45</w:t>
            </w:r>
          </w:p>
        </w:tc>
        <w:tc>
          <w:tcPr>
            <w:tcW w:w="930" w:type="dxa"/>
          </w:tcPr>
          <w:p w:rsidR="00CB51C7" w:rsidRDefault="00CB51C7" w:rsidP="00345E79">
            <w:r>
              <w:t>TBA</w:t>
            </w:r>
          </w:p>
        </w:tc>
      </w:tr>
      <w:tr w:rsidR="00CB51C7" w:rsidTr="008C2291">
        <w:tc>
          <w:tcPr>
            <w:tcW w:w="809" w:type="dxa"/>
          </w:tcPr>
          <w:p w:rsidR="00CB51C7" w:rsidRDefault="00CB51C7" w:rsidP="00345E79">
            <w:r>
              <w:t>9/29</w:t>
            </w:r>
          </w:p>
        </w:tc>
        <w:tc>
          <w:tcPr>
            <w:tcW w:w="2000" w:type="dxa"/>
          </w:tcPr>
          <w:p w:rsidR="00CB51C7" w:rsidRDefault="00CB51C7" w:rsidP="00345E79">
            <w:r>
              <w:t>Colby College</w:t>
            </w:r>
          </w:p>
        </w:tc>
        <w:tc>
          <w:tcPr>
            <w:tcW w:w="797" w:type="dxa"/>
          </w:tcPr>
          <w:p w:rsidR="00CB51C7" w:rsidRDefault="00CB51C7" w:rsidP="00345E79">
            <w:r>
              <w:t>8:30</w:t>
            </w:r>
          </w:p>
        </w:tc>
        <w:tc>
          <w:tcPr>
            <w:tcW w:w="930" w:type="dxa"/>
          </w:tcPr>
          <w:p w:rsidR="00CB51C7" w:rsidRDefault="00CB51C7" w:rsidP="00345E79">
            <w:r>
              <w:t>TBA</w:t>
            </w:r>
          </w:p>
        </w:tc>
      </w:tr>
      <w:tr w:rsidR="00CB51C7" w:rsidTr="008C2291">
        <w:tc>
          <w:tcPr>
            <w:tcW w:w="809" w:type="dxa"/>
          </w:tcPr>
          <w:p w:rsidR="00CB51C7" w:rsidRDefault="00CB51C7" w:rsidP="00345E79">
            <w:r>
              <w:t>9/30</w:t>
            </w:r>
          </w:p>
        </w:tc>
        <w:tc>
          <w:tcPr>
            <w:tcW w:w="2000" w:type="dxa"/>
          </w:tcPr>
          <w:p w:rsidR="00CB51C7" w:rsidRDefault="00CB51C7" w:rsidP="00345E79">
            <w:r>
              <w:t>St. Francis College</w:t>
            </w:r>
          </w:p>
        </w:tc>
        <w:tc>
          <w:tcPr>
            <w:tcW w:w="797" w:type="dxa"/>
          </w:tcPr>
          <w:p w:rsidR="00CB51C7" w:rsidRDefault="00CB51C7" w:rsidP="00345E79">
            <w:r>
              <w:t>12:30</w:t>
            </w:r>
          </w:p>
        </w:tc>
        <w:tc>
          <w:tcPr>
            <w:tcW w:w="930" w:type="dxa"/>
          </w:tcPr>
          <w:p w:rsidR="00CB51C7" w:rsidRDefault="00CB51C7" w:rsidP="00345E79">
            <w:r>
              <w:t>TBA</w:t>
            </w:r>
          </w:p>
        </w:tc>
      </w:tr>
      <w:tr w:rsidR="00CB51C7" w:rsidTr="008C2291">
        <w:tc>
          <w:tcPr>
            <w:tcW w:w="809" w:type="dxa"/>
          </w:tcPr>
          <w:p w:rsidR="00CB51C7" w:rsidRDefault="00CB51C7" w:rsidP="00345E79">
            <w:r>
              <w:t>10/5</w:t>
            </w:r>
          </w:p>
        </w:tc>
        <w:tc>
          <w:tcPr>
            <w:tcW w:w="2000" w:type="dxa"/>
          </w:tcPr>
          <w:p w:rsidR="00CB51C7" w:rsidRDefault="00CB51C7" w:rsidP="00345E79">
            <w:r>
              <w:t>SUNY Oswego</w:t>
            </w:r>
          </w:p>
        </w:tc>
        <w:tc>
          <w:tcPr>
            <w:tcW w:w="797" w:type="dxa"/>
          </w:tcPr>
          <w:p w:rsidR="00CB51C7" w:rsidRDefault="00CB51C7" w:rsidP="00345E79">
            <w:r>
              <w:t>11:45</w:t>
            </w:r>
          </w:p>
        </w:tc>
        <w:tc>
          <w:tcPr>
            <w:tcW w:w="930" w:type="dxa"/>
          </w:tcPr>
          <w:p w:rsidR="00CB51C7" w:rsidRDefault="00CB51C7" w:rsidP="00345E79">
            <w:r>
              <w:t>TBA</w:t>
            </w:r>
          </w:p>
        </w:tc>
      </w:tr>
      <w:tr w:rsidR="002C492C" w:rsidTr="008C2291">
        <w:tc>
          <w:tcPr>
            <w:tcW w:w="809" w:type="dxa"/>
          </w:tcPr>
          <w:p w:rsidR="002C492C" w:rsidRDefault="002C492C" w:rsidP="00345E79">
            <w:r>
              <w:t>10/6</w:t>
            </w:r>
          </w:p>
        </w:tc>
        <w:tc>
          <w:tcPr>
            <w:tcW w:w="2000" w:type="dxa"/>
          </w:tcPr>
          <w:p w:rsidR="002C492C" w:rsidRDefault="002C492C" w:rsidP="00345E79">
            <w:r>
              <w:t>Wellesley College</w:t>
            </w:r>
          </w:p>
        </w:tc>
        <w:tc>
          <w:tcPr>
            <w:tcW w:w="797" w:type="dxa"/>
          </w:tcPr>
          <w:p w:rsidR="002C492C" w:rsidRDefault="002C492C" w:rsidP="00345E79">
            <w:r>
              <w:t>9:15</w:t>
            </w:r>
          </w:p>
        </w:tc>
        <w:tc>
          <w:tcPr>
            <w:tcW w:w="930" w:type="dxa"/>
          </w:tcPr>
          <w:p w:rsidR="002C492C" w:rsidRDefault="002C492C" w:rsidP="00345E79">
            <w:r>
              <w:t>TBA</w:t>
            </w:r>
          </w:p>
        </w:tc>
      </w:tr>
      <w:tr w:rsidR="002C492C" w:rsidTr="008C2291">
        <w:tc>
          <w:tcPr>
            <w:tcW w:w="809" w:type="dxa"/>
          </w:tcPr>
          <w:p w:rsidR="002C492C" w:rsidRDefault="002C492C" w:rsidP="00345E79">
            <w:r>
              <w:t>10/6</w:t>
            </w:r>
          </w:p>
        </w:tc>
        <w:tc>
          <w:tcPr>
            <w:tcW w:w="2000" w:type="dxa"/>
          </w:tcPr>
          <w:p w:rsidR="002C492C" w:rsidRDefault="002C492C" w:rsidP="00345E79">
            <w:r>
              <w:t xml:space="preserve">SUNY New </w:t>
            </w:r>
            <w:proofErr w:type="spellStart"/>
            <w:r>
              <w:t>Paltz</w:t>
            </w:r>
            <w:proofErr w:type="spellEnd"/>
          </w:p>
        </w:tc>
        <w:tc>
          <w:tcPr>
            <w:tcW w:w="797" w:type="dxa"/>
          </w:tcPr>
          <w:p w:rsidR="002C492C" w:rsidRDefault="002C492C" w:rsidP="00345E79">
            <w:r>
              <w:t>12:30</w:t>
            </w:r>
          </w:p>
        </w:tc>
        <w:tc>
          <w:tcPr>
            <w:tcW w:w="930" w:type="dxa"/>
          </w:tcPr>
          <w:p w:rsidR="002C492C" w:rsidRDefault="002C492C" w:rsidP="00345E79">
            <w:r>
              <w:t>TBA</w:t>
            </w:r>
          </w:p>
        </w:tc>
      </w:tr>
      <w:tr w:rsidR="00CB51C7" w:rsidTr="008C2291">
        <w:tc>
          <w:tcPr>
            <w:tcW w:w="809" w:type="dxa"/>
          </w:tcPr>
          <w:p w:rsidR="00CB51C7" w:rsidRDefault="00CB51C7" w:rsidP="00345E79">
            <w:r>
              <w:t>10/7</w:t>
            </w:r>
          </w:p>
        </w:tc>
        <w:tc>
          <w:tcPr>
            <w:tcW w:w="2000" w:type="dxa"/>
          </w:tcPr>
          <w:p w:rsidR="00CB51C7" w:rsidRDefault="00CB51C7" w:rsidP="00345E79">
            <w:r>
              <w:t>St. Joseph’s</w:t>
            </w:r>
          </w:p>
        </w:tc>
        <w:tc>
          <w:tcPr>
            <w:tcW w:w="797" w:type="dxa"/>
          </w:tcPr>
          <w:p w:rsidR="00CB51C7" w:rsidRDefault="00CB51C7" w:rsidP="00345E79">
            <w:r>
              <w:t>11:40</w:t>
            </w:r>
          </w:p>
        </w:tc>
        <w:tc>
          <w:tcPr>
            <w:tcW w:w="930" w:type="dxa"/>
          </w:tcPr>
          <w:p w:rsidR="00CB51C7" w:rsidRDefault="00CB51C7" w:rsidP="00345E79">
            <w:r>
              <w:t>TBA</w:t>
            </w:r>
          </w:p>
        </w:tc>
      </w:tr>
      <w:tr w:rsidR="002C492C" w:rsidTr="008C2291">
        <w:tc>
          <w:tcPr>
            <w:tcW w:w="809" w:type="dxa"/>
          </w:tcPr>
          <w:p w:rsidR="002C492C" w:rsidRDefault="002C492C" w:rsidP="00345E79">
            <w:r>
              <w:t>10/11</w:t>
            </w:r>
          </w:p>
        </w:tc>
        <w:tc>
          <w:tcPr>
            <w:tcW w:w="2000" w:type="dxa"/>
          </w:tcPr>
          <w:p w:rsidR="002C492C" w:rsidRDefault="002C492C" w:rsidP="00345E79">
            <w:r>
              <w:t>Hunter College</w:t>
            </w:r>
          </w:p>
        </w:tc>
        <w:tc>
          <w:tcPr>
            <w:tcW w:w="797" w:type="dxa"/>
          </w:tcPr>
          <w:p w:rsidR="002C492C" w:rsidRDefault="002C492C" w:rsidP="00345E79">
            <w:r>
              <w:t>11:40</w:t>
            </w:r>
          </w:p>
        </w:tc>
        <w:tc>
          <w:tcPr>
            <w:tcW w:w="930" w:type="dxa"/>
          </w:tcPr>
          <w:p w:rsidR="002C492C" w:rsidRDefault="002C492C" w:rsidP="00345E79">
            <w:r>
              <w:t>TBA</w:t>
            </w:r>
          </w:p>
        </w:tc>
      </w:tr>
      <w:tr w:rsidR="002C492C" w:rsidTr="008C2291">
        <w:tc>
          <w:tcPr>
            <w:tcW w:w="809" w:type="dxa"/>
          </w:tcPr>
          <w:p w:rsidR="002C492C" w:rsidRDefault="002C492C" w:rsidP="00345E79">
            <w:r>
              <w:t>10/17</w:t>
            </w:r>
          </w:p>
        </w:tc>
        <w:tc>
          <w:tcPr>
            <w:tcW w:w="2000" w:type="dxa"/>
          </w:tcPr>
          <w:p w:rsidR="002C492C" w:rsidRDefault="002C492C" w:rsidP="00345E79">
            <w:r>
              <w:t>U Penn</w:t>
            </w:r>
          </w:p>
        </w:tc>
        <w:tc>
          <w:tcPr>
            <w:tcW w:w="797" w:type="dxa"/>
          </w:tcPr>
          <w:p w:rsidR="002C492C" w:rsidRDefault="002C492C" w:rsidP="00345E79">
            <w:r>
              <w:t>11:40</w:t>
            </w:r>
          </w:p>
        </w:tc>
        <w:tc>
          <w:tcPr>
            <w:tcW w:w="930" w:type="dxa"/>
          </w:tcPr>
          <w:p w:rsidR="002C492C" w:rsidRDefault="002C492C" w:rsidP="00345E79">
            <w:r>
              <w:t>TBA</w:t>
            </w:r>
          </w:p>
        </w:tc>
      </w:tr>
      <w:tr w:rsidR="002C492C" w:rsidTr="008C2291">
        <w:tc>
          <w:tcPr>
            <w:tcW w:w="809" w:type="dxa"/>
          </w:tcPr>
          <w:p w:rsidR="002C492C" w:rsidRDefault="002C492C" w:rsidP="00345E79">
            <w:r>
              <w:t>10/19</w:t>
            </w:r>
          </w:p>
        </w:tc>
        <w:tc>
          <w:tcPr>
            <w:tcW w:w="2000" w:type="dxa"/>
          </w:tcPr>
          <w:p w:rsidR="002C492C" w:rsidRDefault="002C492C" w:rsidP="00345E79">
            <w:r>
              <w:t>Clark University</w:t>
            </w:r>
          </w:p>
        </w:tc>
        <w:tc>
          <w:tcPr>
            <w:tcW w:w="797" w:type="dxa"/>
          </w:tcPr>
          <w:p w:rsidR="002C492C" w:rsidRDefault="002C492C" w:rsidP="00345E79">
            <w:r>
              <w:t>10:00</w:t>
            </w:r>
          </w:p>
        </w:tc>
        <w:tc>
          <w:tcPr>
            <w:tcW w:w="930" w:type="dxa"/>
          </w:tcPr>
          <w:p w:rsidR="002C492C" w:rsidRDefault="002C492C" w:rsidP="00345E79">
            <w:r>
              <w:t>TBA</w:t>
            </w:r>
          </w:p>
        </w:tc>
      </w:tr>
      <w:tr w:rsidR="002C492C" w:rsidTr="008C2291">
        <w:tc>
          <w:tcPr>
            <w:tcW w:w="809" w:type="dxa"/>
          </w:tcPr>
          <w:p w:rsidR="002C492C" w:rsidRDefault="002C492C" w:rsidP="00345E79">
            <w:r>
              <w:t>10/19</w:t>
            </w:r>
          </w:p>
        </w:tc>
        <w:tc>
          <w:tcPr>
            <w:tcW w:w="2000" w:type="dxa"/>
          </w:tcPr>
          <w:p w:rsidR="002C492C" w:rsidRDefault="002C492C" w:rsidP="00345E79">
            <w:r>
              <w:t>Stony Brook</w:t>
            </w:r>
          </w:p>
        </w:tc>
        <w:tc>
          <w:tcPr>
            <w:tcW w:w="797" w:type="dxa"/>
          </w:tcPr>
          <w:p w:rsidR="002C492C" w:rsidRDefault="002C492C" w:rsidP="00345E79">
            <w:r>
              <w:t>11:40</w:t>
            </w:r>
          </w:p>
        </w:tc>
        <w:tc>
          <w:tcPr>
            <w:tcW w:w="930" w:type="dxa"/>
          </w:tcPr>
          <w:p w:rsidR="002C492C" w:rsidRDefault="002C492C" w:rsidP="00345E79">
            <w:r>
              <w:t>TBA</w:t>
            </w:r>
          </w:p>
        </w:tc>
      </w:tr>
      <w:tr w:rsidR="00CB51C7" w:rsidTr="008C2291">
        <w:tc>
          <w:tcPr>
            <w:tcW w:w="809" w:type="dxa"/>
          </w:tcPr>
          <w:p w:rsidR="00CB51C7" w:rsidRDefault="00CB51C7" w:rsidP="00345E79">
            <w:r>
              <w:t>10/20</w:t>
            </w:r>
          </w:p>
        </w:tc>
        <w:tc>
          <w:tcPr>
            <w:tcW w:w="2000" w:type="dxa"/>
          </w:tcPr>
          <w:p w:rsidR="00CB51C7" w:rsidRDefault="00CB51C7" w:rsidP="00345E79">
            <w:r>
              <w:t>Hampshire College</w:t>
            </w:r>
          </w:p>
        </w:tc>
        <w:tc>
          <w:tcPr>
            <w:tcW w:w="797" w:type="dxa"/>
          </w:tcPr>
          <w:p w:rsidR="00CB51C7" w:rsidRDefault="00CB51C7" w:rsidP="00345E79">
            <w:r>
              <w:t>9:15</w:t>
            </w:r>
          </w:p>
        </w:tc>
        <w:tc>
          <w:tcPr>
            <w:tcW w:w="930" w:type="dxa"/>
          </w:tcPr>
          <w:p w:rsidR="00CB51C7" w:rsidRDefault="00CB51C7" w:rsidP="00345E79">
            <w:r>
              <w:t>TBA</w:t>
            </w:r>
          </w:p>
        </w:tc>
      </w:tr>
      <w:tr w:rsidR="002C492C" w:rsidTr="008C2291">
        <w:tc>
          <w:tcPr>
            <w:tcW w:w="809" w:type="dxa"/>
          </w:tcPr>
          <w:p w:rsidR="002C492C" w:rsidRDefault="002C492C" w:rsidP="00345E79">
            <w:r>
              <w:t>10/21</w:t>
            </w:r>
          </w:p>
        </w:tc>
        <w:tc>
          <w:tcPr>
            <w:tcW w:w="2000" w:type="dxa"/>
          </w:tcPr>
          <w:p w:rsidR="002C492C" w:rsidRDefault="002C492C" w:rsidP="00345E79">
            <w:r>
              <w:t>SUNY Albany</w:t>
            </w:r>
          </w:p>
        </w:tc>
        <w:tc>
          <w:tcPr>
            <w:tcW w:w="797" w:type="dxa"/>
          </w:tcPr>
          <w:p w:rsidR="002C492C" w:rsidRDefault="002C492C" w:rsidP="00345E79">
            <w:r>
              <w:t>8:30</w:t>
            </w:r>
          </w:p>
        </w:tc>
        <w:tc>
          <w:tcPr>
            <w:tcW w:w="930" w:type="dxa"/>
          </w:tcPr>
          <w:p w:rsidR="002C492C" w:rsidRDefault="002C492C" w:rsidP="00345E79">
            <w:r>
              <w:t>TBA</w:t>
            </w:r>
          </w:p>
        </w:tc>
      </w:tr>
      <w:tr w:rsidR="00CB51C7" w:rsidTr="008C2291">
        <w:tc>
          <w:tcPr>
            <w:tcW w:w="809" w:type="dxa"/>
          </w:tcPr>
          <w:p w:rsidR="00CB51C7" w:rsidRDefault="00CB51C7" w:rsidP="00345E79">
            <w:r>
              <w:t>10/24</w:t>
            </w:r>
          </w:p>
        </w:tc>
        <w:tc>
          <w:tcPr>
            <w:tcW w:w="2000" w:type="dxa"/>
          </w:tcPr>
          <w:p w:rsidR="00CB51C7" w:rsidRDefault="00CB51C7" w:rsidP="00345E79">
            <w:r>
              <w:t xml:space="preserve">Univ. of </w:t>
            </w:r>
            <w:proofErr w:type="spellStart"/>
            <w:r>
              <w:t>Conneticut</w:t>
            </w:r>
            <w:proofErr w:type="spellEnd"/>
          </w:p>
        </w:tc>
        <w:tc>
          <w:tcPr>
            <w:tcW w:w="797" w:type="dxa"/>
          </w:tcPr>
          <w:p w:rsidR="00CB51C7" w:rsidRDefault="00CB51C7" w:rsidP="00345E79">
            <w:r>
              <w:t>8:30</w:t>
            </w:r>
          </w:p>
        </w:tc>
        <w:tc>
          <w:tcPr>
            <w:tcW w:w="930" w:type="dxa"/>
          </w:tcPr>
          <w:p w:rsidR="00CB51C7" w:rsidRDefault="00CB51C7" w:rsidP="00345E79">
            <w:r>
              <w:t>TBA</w:t>
            </w:r>
          </w:p>
        </w:tc>
      </w:tr>
      <w:tr w:rsidR="00CB51C7" w:rsidTr="008C2291">
        <w:tc>
          <w:tcPr>
            <w:tcW w:w="809" w:type="dxa"/>
          </w:tcPr>
          <w:p w:rsidR="00CB51C7" w:rsidRDefault="00CB51C7" w:rsidP="00345E79">
            <w:r>
              <w:t>10/25</w:t>
            </w:r>
          </w:p>
        </w:tc>
        <w:tc>
          <w:tcPr>
            <w:tcW w:w="2000" w:type="dxa"/>
          </w:tcPr>
          <w:p w:rsidR="00CB51C7" w:rsidRDefault="00CB51C7" w:rsidP="00345E79">
            <w:r>
              <w:t xml:space="preserve">Albany Coll. of </w:t>
            </w:r>
            <w:r>
              <w:lastRenderedPageBreak/>
              <w:t>Pharm</w:t>
            </w:r>
          </w:p>
        </w:tc>
        <w:tc>
          <w:tcPr>
            <w:tcW w:w="797" w:type="dxa"/>
          </w:tcPr>
          <w:p w:rsidR="00CB51C7" w:rsidRDefault="00CB51C7" w:rsidP="00345E79">
            <w:r>
              <w:t>8:30</w:t>
            </w:r>
          </w:p>
        </w:tc>
        <w:tc>
          <w:tcPr>
            <w:tcW w:w="930" w:type="dxa"/>
          </w:tcPr>
          <w:p w:rsidR="00CB51C7" w:rsidRDefault="00CB51C7" w:rsidP="00345E79">
            <w:r>
              <w:t>TBA</w:t>
            </w:r>
          </w:p>
        </w:tc>
      </w:tr>
      <w:tr w:rsidR="00CB51C7" w:rsidTr="008C2291">
        <w:tc>
          <w:tcPr>
            <w:tcW w:w="809" w:type="dxa"/>
          </w:tcPr>
          <w:p w:rsidR="00CB51C7" w:rsidRDefault="00CB51C7" w:rsidP="00345E79">
            <w:r>
              <w:t>10/26</w:t>
            </w:r>
          </w:p>
        </w:tc>
        <w:tc>
          <w:tcPr>
            <w:tcW w:w="2000" w:type="dxa"/>
          </w:tcPr>
          <w:p w:rsidR="00CB51C7" w:rsidRDefault="00CB51C7" w:rsidP="00345E79">
            <w:r>
              <w:t>Johnson and Wales</w:t>
            </w:r>
          </w:p>
        </w:tc>
        <w:tc>
          <w:tcPr>
            <w:tcW w:w="797" w:type="dxa"/>
          </w:tcPr>
          <w:p w:rsidR="00CB51C7" w:rsidRDefault="00CB51C7" w:rsidP="00345E79">
            <w:r>
              <w:t>12:30</w:t>
            </w:r>
          </w:p>
        </w:tc>
        <w:tc>
          <w:tcPr>
            <w:tcW w:w="930" w:type="dxa"/>
          </w:tcPr>
          <w:p w:rsidR="00CB51C7" w:rsidRDefault="00CB51C7" w:rsidP="00345E79">
            <w:r>
              <w:t>TBA</w:t>
            </w:r>
          </w:p>
        </w:tc>
      </w:tr>
      <w:tr w:rsidR="002C492C" w:rsidTr="008C2291">
        <w:tc>
          <w:tcPr>
            <w:tcW w:w="809" w:type="dxa"/>
          </w:tcPr>
          <w:p w:rsidR="002C492C" w:rsidRDefault="002C492C" w:rsidP="00345E79">
            <w:r>
              <w:t>10/28</w:t>
            </w:r>
          </w:p>
        </w:tc>
        <w:tc>
          <w:tcPr>
            <w:tcW w:w="2000" w:type="dxa"/>
          </w:tcPr>
          <w:p w:rsidR="002C492C" w:rsidRDefault="002C492C" w:rsidP="00345E79">
            <w:r>
              <w:t>U of Illinois</w:t>
            </w:r>
          </w:p>
        </w:tc>
        <w:tc>
          <w:tcPr>
            <w:tcW w:w="797" w:type="dxa"/>
          </w:tcPr>
          <w:p w:rsidR="002C492C" w:rsidRDefault="002C492C" w:rsidP="00345E79">
            <w:r>
              <w:t>10:00</w:t>
            </w:r>
          </w:p>
        </w:tc>
        <w:tc>
          <w:tcPr>
            <w:tcW w:w="930" w:type="dxa"/>
          </w:tcPr>
          <w:p w:rsidR="002C492C" w:rsidRDefault="002C492C" w:rsidP="00345E79">
            <w:r>
              <w:t>TBA</w:t>
            </w:r>
            <w:bookmarkStart w:id="0" w:name="_GoBack"/>
            <w:bookmarkEnd w:id="0"/>
          </w:p>
        </w:tc>
      </w:tr>
    </w:tbl>
    <w:p w:rsidR="00133919" w:rsidRDefault="00133919" w:rsidP="000D2FEB">
      <w:pPr>
        <w:shd w:val="clear" w:color="auto" w:fill="FFFFFF"/>
        <w:rPr>
          <w:rFonts w:ascii="Times New Roman" w:eastAsia="Times New Roman" w:hAnsi="Times New Roman" w:cs="Times New Roman"/>
          <w:b/>
          <w:bCs/>
          <w:color w:val="000000"/>
          <w:sz w:val="28"/>
          <w:szCs w:val="28"/>
          <w:u w:val="single"/>
        </w:rPr>
      </w:pPr>
    </w:p>
    <w:p w:rsidR="00207833" w:rsidRDefault="00C2109E" w:rsidP="000D2FEB">
      <w:pPr>
        <w:shd w:val="clear" w:color="auto" w:fill="FFFFFF"/>
        <w:rPr>
          <w:rFonts w:ascii="Times New Roman" w:eastAsia="Times New Roman" w:hAnsi="Times New Roman" w:cs="Times New Roman"/>
          <w:b/>
          <w:bCs/>
          <w:color w:val="000000"/>
          <w:sz w:val="28"/>
          <w:szCs w:val="28"/>
          <w:u w:val="single"/>
        </w:rPr>
      </w:pPr>
      <w:r>
        <w:rPr>
          <w:noProof/>
        </w:rPr>
        <w:drawing>
          <wp:inline distT="0" distB="0" distL="0" distR="0">
            <wp:extent cx="2743200" cy="1371600"/>
            <wp:effectExtent l="0" t="0" r="0" b="0"/>
            <wp:docPr id="20" name="Picture 20" descr="Image result for college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ollege fai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3E0BA9" w:rsidRPr="0090690D" w:rsidRDefault="003E0BA9" w:rsidP="003E0BA9">
      <w:pPr>
        <w:spacing w:after="0" w:line="240" w:lineRule="auto"/>
        <w:jc w:val="center"/>
        <w:outlineLvl w:val="0"/>
        <w:rPr>
          <w:rFonts w:ascii="Cooper Black" w:eastAsia="Times New Roman" w:hAnsi="Cooper Black" w:cs="Times New Roman"/>
          <w:b/>
          <w:bCs/>
          <w:color w:val="000000"/>
          <w:kern w:val="36"/>
          <w:sz w:val="32"/>
          <w:szCs w:val="32"/>
          <w:u w:val="single"/>
        </w:rPr>
      </w:pPr>
      <w:r w:rsidRPr="0090690D">
        <w:rPr>
          <w:rFonts w:ascii="Cooper Black" w:eastAsia="Times New Roman" w:hAnsi="Cooper Black" w:cs="Times New Roman"/>
          <w:b/>
          <w:bCs/>
          <w:color w:val="000000"/>
          <w:kern w:val="36"/>
          <w:sz w:val="32"/>
          <w:szCs w:val="32"/>
          <w:u w:val="single"/>
        </w:rPr>
        <w:t>Upcoming College Fairs!</w:t>
      </w:r>
    </w:p>
    <w:p w:rsidR="00207833" w:rsidRDefault="00207833" w:rsidP="003E0BA9">
      <w:pPr>
        <w:spacing w:after="0" w:line="240" w:lineRule="auto"/>
        <w:jc w:val="center"/>
        <w:rPr>
          <w:rFonts w:ascii="Times New Roman" w:eastAsia="Times New Roman" w:hAnsi="Times New Roman" w:cs="Times New Roman"/>
          <w:b/>
          <w:bCs/>
          <w:sz w:val="24"/>
          <w:szCs w:val="23"/>
          <w:u w:val="single"/>
        </w:rPr>
      </w:pPr>
    </w:p>
    <w:p w:rsidR="003E0BA9" w:rsidRPr="00F437E0" w:rsidRDefault="003E0BA9" w:rsidP="003E0BA9">
      <w:pPr>
        <w:spacing w:after="0" w:line="240" w:lineRule="auto"/>
        <w:jc w:val="center"/>
        <w:rPr>
          <w:rFonts w:ascii="Times New Roman" w:eastAsia="Times New Roman" w:hAnsi="Times New Roman" w:cs="Times New Roman"/>
          <w:sz w:val="24"/>
          <w:szCs w:val="24"/>
          <w:u w:val="single"/>
        </w:rPr>
      </w:pPr>
      <w:r w:rsidRPr="00F437E0">
        <w:rPr>
          <w:rFonts w:ascii="Times New Roman" w:eastAsia="Times New Roman" w:hAnsi="Times New Roman" w:cs="Times New Roman"/>
          <w:b/>
          <w:bCs/>
          <w:sz w:val="24"/>
          <w:szCs w:val="23"/>
          <w:u w:val="single"/>
        </w:rPr>
        <w:t xml:space="preserve">SUNY College Fair </w:t>
      </w:r>
    </w:p>
    <w:p w:rsidR="003E0BA9" w:rsidRDefault="003E0BA9" w:rsidP="003E0BA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September 25, 2016 12:30 pm</w:t>
      </w:r>
    </w:p>
    <w:p w:rsidR="003E0BA9" w:rsidRDefault="003E0BA9" w:rsidP="003E0BA9">
      <w:pPr>
        <w:spacing w:after="0" w:line="240" w:lineRule="auto"/>
        <w:ind w:left="360" w:firstLine="54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Armory Track &amp; Field Center</w:t>
      </w:r>
    </w:p>
    <w:p w:rsidR="003E0BA9" w:rsidRDefault="003E0BA9" w:rsidP="003E0BA9">
      <w:pPr>
        <w:spacing w:after="0" w:line="240" w:lineRule="auto"/>
        <w:ind w:left="180" w:firstLine="180"/>
        <w:rPr>
          <w:rFonts w:ascii="Times New Roman" w:eastAsia="Times New Roman" w:hAnsi="Times New Roman" w:cs="Times New Roman"/>
          <w:b/>
          <w:color w:val="000000"/>
          <w:sz w:val="24"/>
          <w:szCs w:val="20"/>
        </w:rPr>
      </w:pPr>
      <w:r w:rsidRPr="007813B5">
        <w:rPr>
          <w:rFonts w:ascii="Times New Roman" w:eastAsia="Times New Roman" w:hAnsi="Times New Roman" w:cs="Times New Roman"/>
          <w:b/>
          <w:color w:val="000000"/>
          <w:sz w:val="24"/>
          <w:szCs w:val="20"/>
        </w:rPr>
        <w:t>216 Washington Ave, New York, NY 10032</w:t>
      </w:r>
    </w:p>
    <w:p w:rsidR="003E0BA9" w:rsidRPr="007813B5" w:rsidRDefault="003E0BA9" w:rsidP="001A08D1">
      <w:pPr>
        <w:spacing w:after="0" w:line="240" w:lineRule="auto"/>
        <w:ind w:left="9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0"/>
        </w:rPr>
        <w:t>www.suny.edu/studentevents</w:t>
      </w:r>
    </w:p>
    <w:p w:rsidR="003E0BA9" w:rsidRDefault="003E0BA9" w:rsidP="003E0BA9">
      <w:pPr>
        <w:spacing w:after="0" w:line="240" w:lineRule="auto"/>
        <w:ind w:left="180"/>
        <w:jc w:val="center"/>
        <w:rPr>
          <w:rFonts w:ascii="Times New Roman" w:eastAsia="Times New Roman" w:hAnsi="Times New Roman" w:cs="Times New Roman"/>
          <w:sz w:val="24"/>
          <w:szCs w:val="24"/>
        </w:rPr>
      </w:pPr>
    </w:p>
    <w:p w:rsidR="003E0BA9" w:rsidRPr="00F437E0" w:rsidRDefault="003E0BA9" w:rsidP="003E0BA9">
      <w:pPr>
        <w:spacing w:after="0" w:line="240" w:lineRule="auto"/>
        <w:ind w:left="180"/>
        <w:jc w:val="center"/>
        <w:rPr>
          <w:rFonts w:ascii="Times New Roman" w:eastAsia="Times New Roman" w:hAnsi="Times New Roman" w:cs="Times New Roman"/>
          <w:sz w:val="23"/>
          <w:szCs w:val="24"/>
          <w:u w:val="single"/>
        </w:rPr>
      </w:pPr>
      <w:r w:rsidRPr="00F437E0">
        <w:rPr>
          <w:rFonts w:ascii="Times New Roman" w:eastAsia="Times New Roman" w:hAnsi="Times New Roman" w:cs="Times New Roman"/>
          <w:b/>
          <w:bCs/>
          <w:sz w:val="23"/>
          <w:szCs w:val="20"/>
          <w:u w:val="single"/>
        </w:rPr>
        <w:t>NACAC Performing and Visual Arts College</w:t>
      </w:r>
      <w:r w:rsidRPr="00F437E0">
        <w:rPr>
          <w:rFonts w:ascii="Times New Roman" w:eastAsia="Times New Roman" w:hAnsi="Times New Roman" w:cs="Times New Roman"/>
          <w:b/>
          <w:bCs/>
          <w:color w:val="000000"/>
          <w:sz w:val="23"/>
          <w:szCs w:val="20"/>
          <w:u w:val="single"/>
        </w:rPr>
        <w:t xml:space="preserve"> Fair</w:t>
      </w:r>
    </w:p>
    <w:p w:rsidR="003E0BA9" w:rsidRPr="00AB1810" w:rsidRDefault="003E0BA9" w:rsidP="003E0BA9">
      <w:pPr>
        <w:spacing w:after="0" w:line="240" w:lineRule="auto"/>
        <w:ind w:left="180"/>
        <w:jc w:val="center"/>
        <w:rPr>
          <w:rFonts w:ascii="Times New Roman" w:eastAsia="Times New Roman" w:hAnsi="Times New Roman" w:cs="Times New Roman"/>
          <w:sz w:val="24"/>
          <w:szCs w:val="24"/>
        </w:rPr>
      </w:pPr>
      <w:proofErr w:type="gramStart"/>
      <w:r w:rsidRPr="00AB1810">
        <w:rPr>
          <w:rFonts w:ascii="Times New Roman" w:eastAsia="Times New Roman" w:hAnsi="Times New Roman" w:cs="Times New Roman"/>
          <w:color w:val="000000"/>
          <w:sz w:val="24"/>
          <w:szCs w:val="20"/>
        </w:rPr>
        <w:t>Tuesday, October 19</w:t>
      </w:r>
      <w:r w:rsidRPr="00AB1810">
        <w:rPr>
          <w:rFonts w:ascii="Times New Roman" w:eastAsia="Times New Roman" w:hAnsi="Times New Roman" w:cs="Times New Roman"/>
          <w:color w:val="000000"/>
          <w:sz w:val="24"/>
          <w:szCs w:val="20"/>
          <w:vertAlign w:val="superscript"/>
        </w:rPr>
        <w:t>h</w:t>
      </w:r>
      <w:r w:rsidRPr="00AB1810">
        <w:rPr>
          <w:rFonts w:ascii="Times New Roman" w:eastAsia="Times New Roman" w:hAnsi="Times New Roman" w:cs="Times New Roman"/>
          <w:color w:val="000000"/>
          <w:sz w:val="24"/>
          <w:szCs w:val="20"/>
        </w:rPr>
        <w:t>.</w:t>
      </w:r>
      <w:proofErr w:type="gramEnd"/>
      <w:r w:rsidRPr="00AB1810">
        <w:rPr>
          <w:rFonts w:ascii="Times New Roman" w:eastAsia="Times New Roman" w:hAnsi="Times New Roman" w:cs="Times New Roman"/>
          <w:color w:val="000000"/>
          <w:sz w:val="24"/>
          <w:szCs w:val="20"/>
        </w:rPr>
        <w:t xml:space="preserve"> 2015</w:t>
      </w:r>
    </w:p>
    <w:p w:rsidR="003E0BA9" w:rsidRPr="00AB1810" w:rsidRDefault="003E0BA9" w:rsidP="003E0BA9">
      <w:pPr>
        <w:spacing w:after="0" w:line="240" w:lineRule="auto"/>
        <w:ind w:left="180"/>
        <w:jc w:val="center"/>
        <w:rPr>
          <w:rFonts w:ascii="Times New Roman" w:eastAsia="Times New Roman" w:hAnsi="Times New Roman" w:cs="Times New Roman"/>
          <w:sz w:val="24"/>
          <w:szCs w:val="24"/>
        </w:rPr>
      </w:pPr>
      <w:proofErr w:type="spellStart"/>
      <w:r w:rsidRPr="00AB1810">
        <w:rPr>
          <w:rFonts w:ascii="Times New Roman" w:eastAsia="Times New Roman" w:hAnsi="Times New Roman" w:cs="Times New Roman"/>
          <w:b/>
          <w:bCs/>
          <w:color w:val="000000"/>
          <w:sz w:val="24"/>
          <w:szCs w:val="20"/>
        </w:rPr>
        <w:t>Javits</w:t>
      </w:r>
      <w:proofErr w:type="spellEnd"/>
      <w:r w:rsidRPr="00AB1810">
        <w:rPr>
          <w:rFonts w:ascii="Times New Roman" w:eastAsia="Times New Roman" w:hAnsi="Times New Roman" w:cs="Times New Roman"/>
          <w:b/>
          <w:bCs/>
          <w:color w:val="000000"/>
          <w:sz w:val="24"/>
          <w:szCs w:val="20"/>
        </w:rPr>
        <w:t xml:space="preserve"> Center-644 W. 34</w:t>
      </w:r>
      <w:r w:rsidRPr="00AB1810">
        <w:rPr>
          <w:rFonts w:ascii="Times New Roman" w:eastAsia="Times New Roman" w:hAnsi="Times New Roman" w:cs="Times New Roman"/>
          <w:b/>
          <w:bCs/>
          <w:color w:val="000000"/>
          <w:sz w:val="24"/>
          <w:szCs w:val="12"/>
          <w:vertAlign w:val="superscript"/>
        </w:rPr>
        <w:t>th</w:t>
      </w:r>
      <w:r w:rsidRPr="00AB1810">
        <w:rPr>
          <w:rFonts w:ascii="Times New Roman" w:eastAsia="Times New Roman" w:hAnsi="Times New Roman" w:cs="Times New Roman"/>
          <w:b/>
          <w:bCs/>
          <w:color w:val="000000"/>
          <w:sz w:val="24"/>
          <w:szCs w:val="20"/>
        </w:rPr>
        <w:t xml:space="preserve"> St., 6:00-9:00pm</w:t>
      </w:r>
    </w:p>
    <w:p w:rsidR="003E0BA9" w:rsidRPr="00AB1810" w:rsidRDefault="002F50CD" w:rsidP="003E0BA9">
      <w:pPr>
        <w:spacing w:after="0" w:line="240" w:lineRule="auto"/>
        <w:ind w:left="180"/>
        <w:jc w:val="center"/>
        <w:rPr>
          <w:rFonts w:ascii="Times New Roman" w:eastAsia="Times New Roman" w:hAnsi="Times New Roman" w:cs="Times New Roman"/>
          <w:sz w:val="24"/>
          <w:szCs w:val="24"/>
        </w:rPr>
      </w:pPr>
      <w:hyperlink r:id="rId19" w:history="1">
        <w:r w:rsidR="003E0BA9" w:rsidRPr="00AB1810">
          <w:rPr>
            <w:rFonts w:ascii="Times New Roman" w:eastAsia="Times New Roman" w:hAnsi="Times New Roman" w:cs="Times New Roman"/>
            <w:color w:val="0000FF"/>
            <w:sz w:val="24"/>
            <w:szCs w:val="20"/>
            <w:u w:val="single"/>
          </w:rPr>
          <w:t>www.nacacnet.org/pvastudent</w:t>
        </w:r>
      </w:hyperlink>
    </w:p>
    <w:p w:rsidR="003E0BA9" w:rsidRPr="00AB1810" w:rsidRDefault="003E0BA9" w:rsidP="003E0BA9">
      <w:pPr>
        <w:spacing w:after="0" w:line="240" w:lineRule="auto"/>
        <w:ind w:left="180"/>
        <w:jc w:val="center"/>
        <w:rPr>
          <w:rFonts w:ascii="Times New Roman" w:eastAsia="Times New Roman" w:hAnsi="Times New Roman" w:cs="Times New Roman"/>
          <w:sz w:val="24"/>
          <w:szCs w:val="24"/>
        </w:rPr>
      </w:pPr>
    </w:p>
    <w:p w:rsidR="003E0BA9" w:rsidRPr="00F437E0" w:rsidRDefault="003E0BA9" w:rsidP="003E0BA9">
      <w:pPr>
        <w:spacing w:after="0" w:line="240" w:lineRule="auto"/>
        <w:jc w:val="center"/>
        <w:rPr>
          <w:rFonts w:ascii="Times New Roman" w:eastAsia="Times New Roman" w:hAnsi="Times New Roman" w:cs="Times New Roman"/>
          <w:sz w:val="24"/>
          <w:szCs w:val="24"/>
          <w:u w:val="single"/>
        </w:rPr>
      </w:pPr>
      <w:r w:rsidRPr="00F437E0">
        <w:rPr>
          <w:rFonts w:ascii="Times New Roman" w:eastAsia="Times New Roman" w:hAnsi="Times New Roman" w:cs="Times New Roman"/>
          <w:b/>
          <w:bCs/>
          <w:color w:val="000000"/>
          <w:sz w:val="24"/>
          <w:szCs w:val="23"/>
          <w:u w:val="single"/>
        </w:rPr>
        <w:t xml:space="preserve">Big Apple College Fair </w:t>
      </w:r>
    </w:p>
    <w:p w:rsidR="003E0BA9" w:rsidRPr="00AB1810" w:rsidRDefault="003E0BA9" w:rsidP="003E0BA9">
      <w:pPr>
        <w:spacing w:after="0" w:line="240" w:lineRule="auto"/>
        <w:jc w:val="center"/>
        <w:rPr>
          <w:rFonts w:ascii="Times New Roman" w:eastAsia="Times New Roman" w:hAnsi="Times New Roman" w:cs="Times New Roman"/>
          <w:sz w:val="24"/>
          <w:szCs w:val="24"/>
        </w:rPr>
      </w:pPr>
      <w:r w:rsidRPr="00AB1810">
        <w:rPr>
          <w:rFonts w:ascii="Times New Roman" w:eastAsia="Times New Roman" w:hAnsi="Times New Roman" w:cs="Times New Roman"/>
          <w:color w:val="000000"/>
          <w:sz w:val="24"/>
          <w:szCs w:val="20"/>
        </w:rPr>
        <w:t>October 22</w:t>
      </w:r>
      <w:r w:rsidRPr="00AB1810">
        <w:rPr>
          <w:rFonts w:ascii="Times New Roman" w:eastAsia="Times New Roman" w:hAnsi="Times New Roman" w:cs="Times New Roman"/>
          <w:color w:val="000000"/>
          <w:sz w:val="24"/>
          <w:szCs w:val="20"/>
          <w:vertAlign w:val="superscript"/>
        </w:rPr>
        <w:t>st</w:t>
      </w:r>
      <w:r w:rsidRPr="00AB1810">
        <w:rPr>
          <w:rFonts w:ascii="Times New Roman" w:eastAsia="Times New Roman" w:hAnsi="Times New Roman" w:cs="Times New Roman"/>
          <w:color w:val="000000"/>
          <w:sz w:val="24"/>
          <w:szCs w:val="20"/>
        </w:rPr>
        <w:t>, 2016</w:t>
      </w:r>
    </w:p>
    <w:p w:rsidR="003E0BA9" w:rsidRDefault="003E0BA9" w:rsidP="003E0BA9">
      <w:pPr>
        <w:spacing w:after="0" w:line="240" w:lineRule="auto"/>
        <w:jc w:val="center"/>
        <w:rPr>
          <w:rFonts w:ascii="Times New Roman" w:eastAsia="Times New Roman" w:hAnsi="Times New Roman" w:cs="Times New Roman"/>
          <w:b/>
          <w:bCs/>
          <w:color w:val="000000"/>
          <w:sz w:val="24"/>
          <w:szCs w:val="23"/>
        </w:rPr>
      </w:pPr>
      <w:proofErr w:type="spellStart"/>
      <w:r w:rsidRPr="00AB1810">
        <w:rPr>
          <w:rFonts w:ascii="Times New Roman" w:eastAsia="Times New Roman" w:hAnsi="Times New Roman" w:cs="Times New Roman"/>
          <w:b/>
          <w:bCs/>
          <w:color w:val="000000"/>
          <w:sz w:val="24"/>
          <w:szCs w:val="23"/>
        </w:rPr>
        <w:t>Javits</w:t>
      </w:r>
      <w:proofErr w:type="spellEnd"/>
      <w:r w:rsidRPr="00AB1810">
        <w:rPr>
          <w:rFonts w:ascii="Times New Roman" w:eastAsia="Times New Roman" w:hAnsi="Times New Roman" w:cs="Times New Roman"/>
          <w:b/>
          <w:bCs/>
          <w:color w:val="000000"/>
          <w:sz w:val="24"/>
          <w:szCs w:val="23"/>
        </w:rPr>
        <w:t xml:space="preserve"> Center – 655 W. 34</w:t>
      </w:r>
      <w:r w:rsidRPr="00AB1810">
        <w:rPr>
          <w:rFonts w:ascii="Times New Roman" w:eastAsia="Times New Roman" w:hAnsi="Times New Roman" w:cs="Times New Roman"/>
          <w:b/>
          <w:bCs/>
          <w:color w:val="000000"/>
          <w:sz w:val="24"/>
          <w:szCs w:val="14"/>
          <w:vertAlign w:val="superscript"/>
        </w:rPr>
        <w:t>th</w:t>
      </w:r>
      <w:r w:rsidRPr="00AB1810">
        <w:rPr>
          <w:rFonts w:ascii="Times New Roman" w:eastAsia="Times New Roman" w:hAnsi="Times New Roman" w:cs="Times New Roman"/>
          <w:b/>
          <w:bCs/>
          <w:color w:val="000000"/>
          <w:sz w:val="24"/>
          <w:szCs w:val="23"/>
        </w:rPr>
        <w:t xml:space="preserve"> St., 1:00 – 4:00</w:t>
      </w:r>
    </w:p>
    <w:p w:rsidR="003E0BA9" w:rsidRDefault="003E0BA9" w:rsidP="003E0BA9">
      <w:pPr>
        <w:spacing w:after="0" w:line="240" w:lineRule="auto"/>
        <w:jc w:val="center"/>
        <w:rPr>
          <w:rFonts w:ascii="Times New Roman" w:eastAsia="Times New Roman" w:hAnsi="Times New Roman" w:cs="Times New Roman"/>
          <w:b/>
          <w:bCs/>
          <w:color w:val="000000"/>
          <w:sz w:val="24"/>
          <w:szCs w:val="23"/>
        </w:rPr>
      </w:pPr>
    </w:p>
    <w:p w:rsidR="003E0BA9" w:rsidRPr="00F437E0" w:rsidRDefault="003E0BA9" w:rsidP="003E0BA9">
      <w:pPr>
        <w:spacing w:after="0" w:line="240" w:lineRule="auto"/>
        <w:jc w:val="center"/>
        <w:outlineLvl w:val="0"/>
        <w:rPr>
          <w:rFonts w:ascii="Times New Roman Bold" w:eastAsia="Times New Roman" w:hAnsi="Times New Roman Bold" w:cs="Times New Roman"/>
          <w:bCs/>
          <w:color w:val="000000"/>
          <w:kern w:val="36"/>
          <w:sz w:val="24"/>
          <w:szCs w:val="32"/>
          <w:u w:val="single"/>
        </w:rPr>
      </w:pPr>
      <w:r w:rsidRPr="00F437E0">
        <w:rPr>
          <w:rFonts w:ascii="Times New Roman Bold" w:eastAsia="Times New Roman" w:hAnsi="Times New Roman Bold" w:cs="Times New Roman"/>
          <w:bCs/>
          <w:color w:val="000000"/>
          <w:kern w:val="36"/>
          <w:sz w:val="24"/>
          <w:szCs w:val="32"/>
          <w:u w:val="single"/>
        </w:rPr>
        <w:t>STEM College &amp; Career Fair</w:t>
      </w:r>
    </w:p>
    <w:p w:rsidR="003E0BA9" w:rsidRPr="007B516F" w:rsidRDefault="003E0BA9" w:rsidP="003E0BA9">
      <w:pPr>
        <w:spacing w:after="0" w:line="240" w:lineRule="auto"/>
        <w:jc w:val="center"/>
        <w:outlineLvl w:val="0"/>
        <w:rPr>
          <w:rFonts w:ascii="Times New Roman" w:eastAsia="Times New Roman" w:hAnsi="Times New Roman" w:cs="Times New Roman"/>
          <w:bCs/>
          <w:color w:val="000000"/>
          <w:kern w:val="36"/>
          <w:sz w:val="24"/>
          <w:szCs w:val="32"/>
        </w:rPr>
      </w:pPr>
      <w:r w:rsidRPr="007B516F">
        <w:rPr>
          <w:rFonts w:ascii="Times New Roman" w:eastAsia="Times New Roman" w:hAnsi="Times New Roman" w:cs="Times New Roman"/>
          <w:bCs/>
          <w:color w:val="000000"/>
          <w:kern w:val="36"/>
          <w:sz w:val="24"/>
          <w:szCs w:val="32"/>
        </w:rPr>
        <w:t>Saturday October 29, 2016 1-4 pm</w:t>
      </w:r>
    </w:p>
    <w:p w:rsidR="003E0BA9" w:rsidRDefault="003E0BA9" w:rsidP="003E0BA9">
      <w:pPr>
        <w:spacing w:after="0" w:line="240" w:lineRule="auto"/>
        <w:jc w:val="center"/>
        <w:outlineLvl w:val="0"/>
        <w:rPr>
          <w:rFonts w:ascii="Times New Roman Bold" w:eastAsia="Times New Roman" w:hAnsi="Times New Roman Bold" w:cs="Times New Roman"/>
          <w:bCs/>
          <w:color w:val="000000"/>
          <w:kern w:val="36"/>
          <w:sz w:val="24"/>
          <w:szCs w:val="32"/>
        </w:rPr>
      </w:pPr>
      <w:r w:rsidRPr="007B516F">
        <w:rPr>
          <w:rFonts w:ascii="Times New Roman Bold" w:eastAsia="Times New Roman" w:hAnsi="Times New Roman Bold" w:cs="Times New Roman"/>
          <w:bCs/>
          <w:color w:val="000000"/>
          <w:kern w:val="36"/>
          <w:sz w:val="24"/>
          <w:szCs w:val="32"/>
        </w:rPr>
        <w:t>Columbia University- Lerner Hall</w:t>
      </w:r>
    </w:p>
    <w:p w:rsidR="003E0BA9" w:rsidRDefault="002F50CD" w:rsidP="003E0BA9">
      <w:pPr>
        <w:spacing w:after="0" w:line="240" w:lineRule="auto"/>
        <w:jc w:val="center"/>
        <w:outlineLvl w:val="0"/>
        <w:rPr>
          <w:rFonts w:ascii="Times New Roman Bold" w:eastAsia="Times New Roman" w:hAnsi="Times New Roman Bold" w:cs="Times New Roman"/>
          <w:bCs/>
          <w:color w:val="000000"/>
          <w:kern w:val="36"/>
          <w:sz w:val="24"/>
          <w:szCs w:val="32"/>
        </w:rPr>
      </w:pPr>
      <w:hyperlink r:id="rId20" w:history="1">
        <w:r w:rsidR="003E0BA9" w:rsidRPr="00B34D74">
          <w:rPr>
            <w:rStyle w:val="Hyperlink"/>
            <w:rFonts w:ascii="Times New Roman Bold" w:eastAsia="Times New Roman" w:hAnsi="Times New Roman Bold" w:cs="Times New Roman"/>
            <w:bCs/>
            <w:kern w:val="36"/>
            <w:sz w:val="24"/>
            <w:szCs w:val="32"/>
          </w:rPr>
          <w:t>www.nacacnet.org/STEMfairs</w:t>
        </w:r>
      </w:hyperlink>
    </w:p>
    <w:p w:rsidR="000D2FEB" w:rsidRDefault="000D2FEB" w:rsidP="00312303">
      <w:pPr>
        <w:shd w:val="clear" w:color="auto" w:fill="FFFFFF"/>
        <w:jc w:val="center"/>
        <w:rPr>
          <w:rFonts w:ascii="Times New Roman" w:eastAsia="Times New Roman" w:hAnsi="Times New Roman" w:cs="Times New Roman"/>
          <w:b/>
          <w:bCs/>
          <w:color w:val="000000"/>
          <w:sz w:val="28"/>
          <w:szCs w:val="28"/>
          <w:u w:val="single"/>
        </w:rPr>
      </w:pPr>
    </w:p>
    <w:p w:rsidR="000D2FEB" w:rsidRDefault="000D2FEB" w:rsidP="00312303">
      <w:pPr>
        <w:shd w:val="clear" w:color="auto" w:fill="FFFFFF"/>
        <w:jc w:val="center"/>
        <w:rPr>
          <w:rFonts w:ascii="Times New Roman" w:eastAsia="Times New Roman" w:hAnsi="Times New Roman" w:cs="Times New Roman"/>
          <w:b/>
          <w:bCs/>
          <w:color w:val="000000"/>
          <w:sz w:val="28"/>
          <w:szCs w:val="28"/>
          <w:u w:val="single"/>
        </w:rPr>
      </w:pPr>
    </w:p>
    <w:sectPr w:rsidR="000D2FEB" w:rsidSect="002A231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Book">
    <w:altName w:val="Cachet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ntique Olive Roman">
    <w:panose1 w:val="020B0603020204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DC0"/>
    <w:multiLevelType w:val="multilevel"/>
    <w:tmpl w:val="489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9D2213"/>
    <w:multiLevelType w:val="hybridMultilevel"/>
    <w:tmpl w:val="46C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03"/>
    <w:rsid w:val="000066E2"/>
    <w:rsid w:val="00091847"/>
    <w:rsid w:val="000D2FEB"/>
    <w:rsid w:val="00133919"/>
    <w:rsid w:val="00191F6F"/>
    <w:rsid w:val="001A08D1"/>
    <w:rsid w:val="00207833"/>
    <w:rsid w:val="002C492C"/>
    <w:rsid w:val="002F50CD"/>
    <w:rsid w:val="00312303"/>
    <w:rsid w:val="00372D91"/>
    <w:rsid w:val="003E0BA9"/>
    <w:rsid w:val="00461B87"/>
    <w:rsid w:val="006C1ACF"/>
    <w:rsid w:val="00777A2E"/>
    <w:rsid w:val="008C2291"/>
    <w:rsid w:val="009E1C56"/>
    <w:rsid w:val="00BA63A4"/>
    <w:rsid w:val="00C2109E"/>
    <w:rsid w:val="00C80797"/>
    <w:rsid w:val="00CB51C7"/>
    <w:rsid w:val="00E668EB"/>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03"/>
  </w:style>
  <w:style w:type="paragraph" w:styleId="Heading2">
    <w:name w:val="heading 2"/>
    <w:basedOn w:val="Normal"/>
    <w:link w:val="Heading2Char"/>
    <w:uiPriority w:val="9"/>
    <w:qFormat/>
    <w:rsid w:val="00006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303"/>
    <w:rPr>
      <w:color w:val="0000FF"/>
      <w:u w:val="single"/>
    </w:rPr>
  </w:style>
  <w:style w:type="character" w:styleId="Strong">
    <w:name w:val="Strong"/>
    <w:basedOn w:val="DefaultParagraphFont"/>
    <w:uiPriority w:val="22"/>
    <w:qFormat/>
    <w:rsid w:val="00312303"/>
    <w:rPr>
      <w:b/>
      <w:bCs/>
    </w:rPr>
  </w:style>
  <w:style w:type="paragraph" w:styleId="NoSpacing">
    <w:name w:val="No Spacing"/>
    <w:uiPriority w:val="1"/>
    <w:qFormat/>
    <w:rsid w:val="00312303"/>
    <w:pPr>
      <w:spacing w:after="0" w:line="240" w:lineRule="auto"/>
    </w:pPr>
  </w:style>
  <w:style w:type="character" w:customStyle="1" w:styleId="apple-converted-space">
    <w:name w:val="apple-converted-space"/>
    <w:basedOn w:val="DefaultParagraphFont"/>
    <w:rsid w:val="00312303"/>
  </w:style>
  <w:style w:type="paragraph" w:customStyle="1" w:styleId="Default">
    <w:name w:val="Default"/>
    <w:rsid w:val="00312303"/>
    <w:pPr>
      <w:autoSpaceDE w:val="0"/>
      <w:autoSpaceDN w:val="0"/>
      <w:adjustRightInd w:val="0"/>
      <w:spacing w:after="0" w:line="240" w:lineRule="auto"/>
    </w:pPr>
    <w:rPr>
      <w:rFonts w:ascii="Cachet Book" w:hAnsi="Cachet Book" w:cs="Cachet Book"/>
      <w:color w:val="000000"/>
      <w:sz w:val="24"/>
      <w:szCs w:val="24"/>
    </w:rPr>
  </w:style>
  <w:style w:type="character" w:customStyle="1" w:styleId="aqj">
    <w:name w:val="aqj"/>
    <w:basedOn w:val="DefaultParagraphFont"/>
    <w:rsid w:val="00312303"/>
  </w:style>
  <w:style w:type="paragraph" w:styleId="BalloonText">
    <w:name w:val="Balloon Text"/>
    <w:basedOn w:val="Normal"/>
    <w:link w:val="BalloonTextChar"/>
    <w:uiPriority w:val="99"/>
    <w:semiHidden/>
    <w:unhideWhenUsed/>
    <w:rsid w:val="0031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03"/>
    <w:rPr>
      <w:rFonts w:ascii="Tahoma" w:hAnsi="Tahoma" w:cs="Tahoma"/>
      <w:sz w:val="16"/>
      <w:szCs w:val="16"/>
    </w:rPr>
  </w:style>
  <w:style w:type="character" w:customStyle="1" w:styleId="Heading2Char">
    <w:name w:val="Heading 2 Char"/>
    <w:basedOn w:val="DefaultParagraphFont"/>
    <w:link w:val="Heading2"/>
    <w:uiPriority w:val="9"/>
    <w:rsid w:val="000066E2"/>
    <w:rPr>
      <w:rFonts w:ascii="Times New Roman" w:eastAsia="Times New Roman" w:hAnsi="Times New Roman" w:cs="Times New Roman"/>
      <w:b/>
      <w:bCs/>
      <w:sz w:val="36"/>
      <w:szCs w:val="36"/>
    </w:rPr>
  </w:style>
  <w:style w:type="table" w:styleId="TableGrid">
    <w:name w:val="Table Grid"/>
    <w:basedOn w:val="TableNormal"/>
    <w:uiPriority w:val="59"/>
    <w:rsid w:val="00CB51C7"/>
    <w:pPr>
      <w:spacing w:after="0" w:line="240" w:lineRule="auto"/>
    </w:pPr>
    <w:rPr>
      <w:rFonts w:eastAsiaTheme="minorEastAsia"/>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03"/>
  </w:style>
  <w:style w:type="paragraph" w:styleId="Heading2">
    <w:name w:val="heading 2"/>
    <w:basedOn w:val="Normal"/>
    <w:link w:val="Heading2Char"/>
    <w:uiPriority w:val="9"/>
    <w:qFormat/>
    <w:rsid w:val="00006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303"/>
    <w:rPr>
      <w:color w:val="0000FF"/>
      <w:u w:val="single"/>
    </w:rPr>
  </w:style>
  <w:style w:type="character" w:styleId="Strong">
    <w:name w:val="Strong"/>
    <w:basedOn w:val="DefaultParagraphFont"/>
    <w:uiPriority w:val="22"/>
    <w:qFormat/>
    <w:rsid w:val="00312303"/>
    <w:rPr>
      <w:b/>
      <w:bCs/>
    </w:rPr>
  </w:style>
  <w:style w:type="paragraph" w:styleId="NoSpacing">
    <w:name w:val="No Spacing"/>
    <w:uiPriority w:val="1"/>
    <w:qFormat/>
    <w:rsid w:val="00312303"/>
    <w:pPr>
      <w:spacing w:after="0" w:line="240" w:lineRule="auto"/>
    </w:pPr>
  </w:style>
  <w:style w:type="character" w:customStyle="1" w:styleId="apple-converted-space">
    <w:name w:val="apple-converted-space"/>
    <w:basedOn w:val="DefaultParagraphFont"/>
    <w:rsid w:val="00312303"/>
  </w:style>
  <w:style w:type="paragraph" w:customStyle="1" w:styleId="Default">
    <w:name w:val="Default"/>
    <w:rsid w:val="00312303"/>
    <w:pPr>
      <w:autoSpaceDE w:val="0"/>
      <w:autoSpaceDN w:val="0"/>
      <w:adjustRightInd w:val="0"/>
      <w:spacing w:after="0" w:line="240" w:lineRule="auto"/>
    </w:pPr>
    <w:rPr>
      <w:rFonts w:ascii="Cachet Book" w:hAnsi="Cachet Book" w:cs="Cachet Book"/>
      <w:color w:val="000000"/>
      <w:sz w:val="24"/>
      <w:szCs w:val="24"/>
    </w:rPr>
  </w:style>
  <w:style w:type="character" w:customStyle="1" w:styleId="aqj">
    <w:name w:val="aqj"/>
    <w:basedOn w:val="DefaultParagraphFont"/>
    <w:rsid w:val="00312303"/>
  </w:style>
  <w:style w:type="paragraph" w:styleId="BalloonText">
    <w:name w:val="Balloon Text"/>
    <w:basedOn w:val="Normal"/>
    <w:link w:val="BalloonTextChar"/>
    <w:uiPriority w:val="99"/>
    <w:semiHidden/>
    <w:unhideWhenUsed/>
    <w:rsid w:val="0031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03"/>
    <w:rPr>
      <w:rFonts w:ascii="Tahoma" w:hAnsi="Tahoma" w:cs="Tahoma"/>
      <w:sz w:val="16"/>
      <w:szCs w:val="16"/>
    </w:rPr>
  </w:style>
  <w:style w:type="character" w:customStyle="1" w:styleId="Heading2Char">
    <w:name w:val="Heading 2 Char"/>
    <w:basedOn w:val="DefaultParagraphFont"/>
    <w:link w:val="Heading2"/>
    <w:uiPriority w:val="9"/>
    <w:rsid w:val="000066E2"/>
    <w:rPr>
      <w:rFonts w:ascii="Times New Roman" w:eastAsia="Times New Roman" w:hAnsi="Times New Roman" w:cs="Times New Roman"/>
      <w:b/>
      <w:bCs/>
      <w:sz w:val="36"/>
      <w:szCs w:val="36"/>
    </w:rPr>
  </w:style>
  <w:style w:type="table" w:styleId="TableGrid">
    <w:name w:val="Table Grid"/>
    <w:basedOn w:val="TableNormal"/>
    <w:uiPriority w:val="59"/>
    <w:rsid w:val="00CB51C7"/>
    <w:pPr>
      <w:spacing w:after="0" w:line="240" w:lineRule="auto"/>
    </w:pPr>
    <w:rPr>
      <w:rFonts w:eastAsiaTheme="minorEastAsia"/>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5012">
      <w:bodyDiv w:val="1"/>
      <w:marLeft w:val="0"/>
      <w:marRight w:val="0"/>
      <w:marTop w:val="0"/>
      <w:marBottom w:val="0"/>
      <w:divBdr>
        <w:top w:val="none" w:sz="0" w:space="0" w:color="auto"/>
        <w:left w:val="none" w:sz="0" w:space="0" w:color="auto"/>
        <w:bottom w:val="none" w:sz="0" w:space="0" w:color="auto"/>
        <w:right w:val="none" w:sz="0" w:space="0" w:color="auto"/>
      </w:divBdr>
      <w:divsChild>
        <w:div w:id="1553273170">
          <w:marLeft w:val="0"/>
          <w:marRight w:val="0"/>
          <w:marTop w:val="0"/>
          <w:marBottom w:val="0"/>
          <w:divBdr>
            <w:top w:val="none" w:sz="0" w:space="0" w:color="auto"/>
            <w:left w:val="none" w:sz="0" w:space="0" w:color="auto"/>
            <w:bottom w:val="none" w:sz="0" w:space="0" w:color="auto"/>
            <w:right w:val="none" w:sz="0" w:space="0" w:color="auto"/>
          </w:divBdr>
        </w:div>
        <w:div w:id="2145653772">
          <w:marLeft w:val="0"/>
          <w:marRight w:val="0"/>
          <w:marTop w:val="0"/>
          <w:marBottom w:val="0"/>
          <w:divBdr>
            <w:top w:val="none" w:sz="0" w:space="0" w:color="auto"/>
            <w:left w:val="none" w:sz="0" w:space="0" w:color="auto"/>
            <w:bottom w:val="none" w:sz="0" w:space="0" w:color="auto"/>
            <w:right w:val="none" w:sz="0" w:space="0" w:color="auto"/>
          </w:divBdr>
        </w:div>
      </w:divsChild>
    </w:div>
    <w:div w:id="20242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llegeboard.or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ct.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nacacnet.org/STEMfai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www.nacacnet.org/pvastudent" TargetMode="External"/><Relationship Id="rId4" Type="http://schemas.microsoft.com/office/2007/relationships/stylesWithEffects" Target="stylesWithEffects.xml"/><Relationship Id="rId9" Type="http://schemas.openxmlformats.org/officeDocument/2006/relationships/hyperlink" Target="https://kaplan.formstack.com/forms/baruch_2016" TargetMode="External"/><Relationship Id="rId14" Type="http://schemas.openxmlformats.org/officeDocument/2006/relationships/hyperlink" Target="http://www.a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0C9A-A389-475C-B94B-4A4AB742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2016-09-22T18:18:00Z</dcterms:created>
  <dcterms:modified xsi:type="dcterms:W3CDTF">2016-09-22T18:18:00Z</dcterms:modified>
</cp:coreProperties>
</file>